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43AB" w14:textId="23F45FC3" w:rsidR="00757C25" w:rsidRDefault="00757C25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A0640">
        <w:rPr>
          <w:rFonts w:ascii="Times New Roman" w:hAnsi="Times New Roman" w:cs="Times New Roman"/>
          <w:lang w:val="ru-RU"/>
        </w:rPr>
        <w:t>Секция №</w:t>
      </w:r>
      <w:r w:rsidR="00682E53" w:rsidRPr="00FA0640">
        <w:rPr>
          <w:rFonts w:ascii="Times New Roman" w:hAnsi="Times New Roman" w:cs="Times New Roman"/>
          <w:lang w:val="ru-RU"/>
        </w:rPr>
        <w:t>3</w:t>
      </w:r>
    </w:p>
    <w:p w14:paraId="3854A87D" w14:textId="2DFD600D" w:rsidR="00825817" w:rsidRDefault="00825817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Факультет физики и информационных технологий</w:t>
      </w:r>
    </w:p>
    <w:p w14:paraId="34399F72" w14:textId="77777777" w:rsidR="00825817" w:rsidRPr="00FA0640" w:rsidRDefault="00825817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01B1C3B3" w14:textId="7A0E730B" w:rsidR="00757C25" w:rsidRPr="00FA0640" w:rsidRDefault="00757C25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FA0640">
        <w:rPr>
          <w:rFonts w:ascii="Times New Roman" w:hAnsi="Times New Roman" w:cs="Times New Roman"/>
          <w:b/>
          <w:bCs/>
          <w:i/>
          <w:iCs/>
          <w:lang w:val="ru-RU"/>
        </w:rPr>
        <w:t>УДК</w:t>
      </w:r>
      <w:r w:rsidR="005D25F3" w:rsidRPr="00FA0640">
        <w:rPr>
          <w:rFonts w:ascii="Times New Roman" w:hAnsi="Times New Roman" w:cs="Times New Roman"/>
          <w:b/>
          <w:bCs/>
          <w:i/>
          <w:iCs/>
          <w:lang w:val="ru-RU"/>
        </w:rPr>
        <w:t xml:space="preserve"> 37.091.33:004</w:t>
      </w:r>
    </w:p>
    <w:p w14:paraId="1A84D779" w14:textId="28370CAC" w:rsidR="00AE1B14" w:rsidRPr="00FA0640" w:rsidRDefault="00AE1B14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FA0640">
        <w:rPr>
          <w:rFonts w:ascii="Times New Roman" w:hAnsi="Times New Roman" w:cs="Times New Roman"/>
          <w:b/>
          <w:bCs/>
          <w:i/>
          <w:iCs/>
          <w:lang w:val="ru-RU"/>
        </w:rPr>
        <w:t>Д.В. Прокопенко</w:t>
      </w:r>
      <w:r w:rsidR="000333CF" w:rsidRPr="00FA0640">
        <w:rPr>
          <w:rFonts w:ascii="Times New Roman" w:hAnsi="Times New Roman" w:cs="Times New Roman"/>
          <w:b/>
          <w:bCs/>
          <w:i/>
          <w:iCs/>
          <w:lang w:val="ru-RU"/>
        </w:rPr>
        <w:t>, Ю.</w:t>
      </w:r>
      <w:r w:rsidR="006625D4" w:rsidRPr="00FA0640">
        <w:rPr>
          <w:rFonts w:ascii="Times New Roman" w:hAnsi="Times New Roman" w:cs="Times New Roman"/>
          <w:b/>
          <w:bCs/>
          <w:i/>
          <w:iCs/>
          <w:lang w:val="ru-RU"/>
        </w:rPr>
        <w:t>В. Никитюк</w:t>
      </w:r>
    </w:p>
    <w:p w14:paraId="56D7EDF7" w14:textId="2158E51B" w:rsidR="00D36A09" w:rsidRPr="00FA0640" w:rsidRDefault="00423A46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lang w:val="ru-RU"/>
        </w:rPr>
      </w:pPr>
      <w:r w:rsidRPr="00FA0640">
        <w:rPr>
          <w:rFonts w:ascii="Times New Roman" w:hAnsi="Times New Roman" w:cs="Times New Roman"/>
          <w:i/>
          <w:iCs/>
          <w:lang w:val="ru-RU"/>
        </w:rPr>
        <w:t xml:space="preserve">г. Гомель, </w:t>
      </w:r>
      <w:r w:rsidR="002745E2">
        <w:rPr>
          <w:rFonts w:ascii="Times New Roman" w:hAnsi="Times New Roman" w:cs="Times New Roman"/>
          <w:i/>
          <w:iCs/>
          <w:lang w:val="ru-RU"/>
        </w:rPr>
        <w:t>УО «</w:t>
      </w:r>
      <w:hyperlink r:id="rId6" w:history="1">
        <w:r w:rsidR="00D36A09" w:rsidRPr="00FA0640">
          <w:rPr>
            <w:rFonts w:ascii="Times New Roman" w:hAnsi="Times New Roman" w:cs="Times New Roman"/>
            <w:i/>
            <w:iCs/>
            <w:lang w:val="ru-RU"/>
          </w:rPr>
          <w:t>Гомельский государственный технический университет имени П.О.</w:t>
        </w:r>
        <w:r w:rsidR="00E340BD" w:rsidRPr="00FA0640">
          <w:rPr>
            <w:rFonts w:ascii="Times New Roman" w:hAnsi="Times New Roman" w:cs="Times New Roman"/>
            <w:i/>
            <w:iCs/>
            <w:lang w:val="ru-RU"/>
          </w:rPr>
          <w:t xml:space="preserve"> </w:t>
        </w:r>
        <w:r w:rsidR="00D36A09" w:rsidRPr="00FA0640">
          <w:rPr>
            <w:rFonts w:ascii="Times New Roman" w:hAnsi="Times New Roman" w:cs="Times New Roman"/>
            <w:i/>
            <w:iCs/>
            <w:lang w:val="ru-RU"/>
          </w:rPr>
          <w:t>Сухого</w:t>
        </w:r>
      </w:hyperlink>
      <w:r w:rsidR="002745E2">
        <w:rPr>
          <w:rFonts w:ascii="Times New Roman" w:hAnsi="Times New Roman" w:cs="Times New Roman"/>
          <w:i/>
          <w:iCs/>
          <w:lang w:val="ru-RU"/>
        </w:rPr>
        <w:t>»</w:t>
      </w:r>
    </w:p>
    <w:p w14:paraId="6478051C" w14:textId="3BFCDD72" w:rsidR="0030585B" w:rsidRPr="00FA0640" w:rsidRDefault="000333CF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FA0640">
        <w:rPr>
          <w:rFonts w:ascii="Times New Roman" w:hAnsi="Times New Roman" w:cs="Times New Roman"/>
          <w:i/>
          <w:iCs/>
          <w:lang w:val="ru-RU"/>
        </w:rPr>
        <w:t xml:space="preserve">г. Гомель, </w:t>
      </w:r>
      <w:r w:rsidR="002745E2">
        <w:rPr>
          <w:rFonts w:ascii="Times New Roman" w:hAnsi="Times New Roman" w:cs="Times New Roman"/>
          <w:i/>
          <w:iCs/>
          <w:lang w:val="ru-RU"/>
        </w:rPr>
        <w:t>УО «</w:t>
      </w:r>
      <w:hyperlink r:id="rId7" w:tooltip="Главная" w:history="1">
        <w:r w:rsidR="00E340BD" w:rsidRPr="00FA0640">
          <w:rPr>
            <w:rFonts w:ascii="Times New Roman" w:hAnsi="Times New Roman" w:cs="Times New Roman"/>
            <w:i/>
            <w:iCs/>
            <w:color w:val="000000" w:themeColor="text1"/>
            <w:lang w:val="ru-RU"/>
          </w:rPr>
          <w:t>Гомельский государственный университет имени Франциска Скорины</w:t>
        </w:r>
      </w:hyperlink>
      <w:r w:rsidR="002745E2">
        <w:rPr>
          <w:rFonts w:ascii="Times New Roman" w:hAnsi="Times New Roman" w:cs="Times New Roman"/>
          <w:i/>
          <w:iCs/>
          <w:color w:val="000000" w:themeColor="text1"/>
          <w:lang w:val="ru-RU"/>
        </w:rPr>
        <w:t>»</w:t>
      </w:r>
    </w:p>
    <w:p w14:paraId="21EA2676" w14:textId="77777777" w:rsidR="00757C25" w:rsidRPr="00FA0640" w:rsidRDefault="00757C25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</w:p>
    <w:p w14:paraId="52BA78F0" w14:textId="77777777" w:rsidR="00757C25" w:rsidRPr="00FA0640" w:rsidRDefault="00757C25" w:rsidP="002C04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9C7FB37" w14:textId="3291FEB5" w:rsidR="00603E1E" w:rsidRPr="00FA0640" w:rsidRDefault="00603E1E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C62543E" w14:textId="77777777" w:rsidR="00FA0640" w:rsidRDefault="00FA0640" w:rsidP="002C0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A0640">
        <w:rPr>
          <w:rFonts w:ascii="Times New Roman" w:hAnsi="Times New Roman" w:cs="Times New Roman"/>
          <w:b/>
          <w:bCs/>
          <w:lang w:val="ru-RU"/>
        </w:rPr>
        <w:t>ИСКУССТВЕННЫЙ ИНТЕЛЛЕКТ В ОБРАЗОВАНИИ: ВОЗМОЖНОСТИ И РИСКИ</w:t>
      </w:r>
    </w:p>
    <w:p w14:paraId="2424E9DB" w14:textId="77777777" w:rsidR="00FA0640" w:rsidRPr="00FA0640" w:rsidRDefault="00FA0640" w:rsidP="002C048A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14:paraId="4B26B248" w14:textId="1EE6CB13" w:rsidR="0039329A" w:rsidRPr="0039329A" w:rsidRDefault="0039329A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В современную эпоху цифровой трансформации искусственный интеллект</w:t>
      </w:r>
      <w:r w:rsidR="001D170B">
        <w:rPr>
          <w:rFonts w:ascii="Times New Roman" w:hAnsi="Times New Roman" w:cs="Times New Roman"/>
          <w:lang w:val="ru-RU"/>
        </w:rPr>
        <w:t xml:space="preserve"> (далее – ИИ)</w:t>
      </w:r>
      <w:r w:rsidRPr="0039329A">
        <w:rPr>
          <w:rFonts w:ascii="Times New Roman" w:hAnsi="Times New Roman" w:cs="Times New Roman"/>
          <w:lang w:val="ru-RU"/>
        </w:rPr>
        <w:t xml:space="preserve"> стремительно проникает во все сферы человеческой деятельности</w:t>
      </w:r>
      <w:r w:rsidR="001D170B">
        <w:rPr>
          <w:rFonts w:ascii="Times New Roman" w:hAnsi="Times New Roman" w:cs="Times New Roman"/>
          <w:lang w:val="ru-RU"/>
        </w:rPr>
        <w:t xml:space="preserve">. Сфера </w:t>
      </w:r>
      <w:r w:rsidRPr="0039329A">
        <w:rPr>
          <w:rFonts w:ascii="Times New Roman" w:hAnsi="Times New Roman" w:cs="Times New Roman"/>
          <w:lang w:val="ru-RU"/>
        </w:rPr>
        <w:t>образовани</w:t>
      </w:r>
      <w:r w:rsidR="001D170B">
        <w:rPr>
          <w:rFonts w:ascii="Times New Roman" w:hAnsi="Times New Roman" w:cs="Times New Roman"/>
          <w:lang w:val="ru-RU"/>
        </w:rPr>
        <w:t>я</w:t>
      </w:r>
      <w:r w:rsidRPr="0039329A">
        <w:rPr>
          <w:rFonts w:ascii="Times New Roman" w:hAnsi="Times New Roman" w:cs="Times New Roman"/>
          <w:lang w:val="ru-RU"/>
        </w:rPr>
        <w:t xml:space="preserve"> не стал</w:t>
      </w:r>
      <w:r w:rsidR="001D170B">
        <w:rPr>
          <w:rFonts w:ascii="Times New Roman" w:hAnsi="Times New Roman" w:cs="Times New Roman"/>
          <w:lang w:val="ru-RU"/>
        </w:rPr>
        <w:t>а</w:t>
      </w:r>
      <w:r w:rsidRPr="0039329A">
        <w:rPr>
          <w:rFonts w:ascii="Times New Roman" w:hAnsi="Times New Roman" w:cs="Times New Roman"/>
          <w:lang w:val="ru-RU"/>
        </w:rPr>
        <w:t xml:space="preserve"> исключением. Технологии ИИ открывают перед системой обучения принципиально новые горизонты, однако вместе с возможностями несут и серьёзные вызовы, требующие взвешенного осмысления.</w:t>
      </w:r>
    </w:p>
    <w:p w14:paraId="269246F4" w14:textId="2B7BF88C" w:rsidR="0039329A" w:rsidRPr="0039329A" w:rsidRDefault="0039329A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Прежде всего стоит отметить ключевое преимущество ИИ</w:t>
      </w:r>
      <w:r w:rsidRPr="0039329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–</w:t>
      </w:r>
      <w:r w:rsidRPr="0039329A">
        <w:rPr>
          <w:rFonts w:ascii="Times New Roman" w:hAnsi="Times New Roman" w:cs="Times New Roman"/>
        </w:rPr>
        <w:t> </w:t>
      </w:r>
      <w:r w:rsidRPr="0039329A">
        <w:rPr>
          <w:rFonts w:ascii="Times New Roman" w:hAnsi="Times New Roman" w:cs="Times New Roman"/>
          <w:lang w:val="ru-RU"/>
        </w:rPr>
        <w:t xml:space="preserve">возможность глубокой персонализации образовательного процесса. В отличие от традиционных методик, где учебный план универсален для всей группы, интеллектуальные системы способны анализировать индивидуальные особенности каждого </w:t>
      </w:r>
      <w:r w:rsidR="00CE58C1">
        <w:rPr>
          <w:rFonts w:ascii="Times New Roman" w:hAnsi="Times New Roman" w:cs="Times New Roman"/>
          <w:lang w:val="ru-RU"/>
        </w:rPr>
        <w:t>обучаю</w:t>
      </w:r>
      <w:r w:rsidRPr="0039329A">
        <w:rPr>
          <w:rFonts w:ascii="Times New Roman" w:hAnsi="Times New Roman" w:cs="Times New Roman"/>
          <w:lang w:val="ru-RU"/>
        </w:rPr>
        <w:t>щегося: скорость усвоения материала, когнитивные предпочтения, сильные и слабые стороны, предпочтительные форматы восприятия информации. На основе этих данных формируется персонализированный учебный маршрут, который динамически адаптируется в процессе обучения. Например, современные адаптивные платформы могут автоматически регулировать сложность заданий, предлагать дополнительные материалы по проблемным темам или менять последовательность изучения разделов</w:t>
      </w:r>
      <w:r w:rsidRPr="0039329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–</w:t>
      </w:r>
      <w:r w:rsidRPr="0039329A">
        <w:rPr>
          <w:rFonts w:ascii="Times New Roman" w:hAnsi="Times New Roman" w:cs="Times New Roman"/>
        </w:rPr>
        <w:t> </w:t>
      </w:r>
      <w:r w:rsidRPr="0039329A">
        <w:rPr>
          <w:rFonts w:ascii="Times New Roman" w:hAnsi="Times New Roman" w:cs="Times New Roman"/>
          <w:lang w:val="ru-RU"/>
        </w:rPr>
        <w:t>всё это без вмешательства преподавателя, но с учётом уникальных потребностей обучающегося.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54B8CD77" w14:textId="6C73C236" w:rsidR="0039329A" w:rsidRPr="0039329A" w:rsidRDefault="0039329A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 xml:space="preserve">Существенный вклад ИИ вносит в автоматизацию </w:t>
      </w:r>
      <w:r w:rsidR="001046D4">
        <w:rPr>
          <w:rFonts w:ascii="Times New Roman" w:hAnsi="Times New Roman" w:cs="Times New Roman"/>
          <w:lang w:val="ru-RU"/>
        </w:rPr>
        <w:t>однообразных</w:t>
      </w:r>
      <w:r w:rsidRPr="0039329A">
        <w:rPr>
          <w:rFonts w:ascii="Times New Roman" w:hAnsi="Times New Roman" w:cs="Times New Roman"/>
          <w:lang w:val="ru-RU"/>
        </w:rPr>
        <w:t xml:space="preserve"> процессов, освобождая педагогов от трудоёмких административных задач. Системы на базе искусственного интеллекта способны эффективно проверять стандартные тесты и домашние задания, составлять оптимальное расписание с учётом множества факторов (нагрузка преподавателей, </w:t>
      </w:r>
      <w:r w:rsidR="001046D4">
        <w:rPr>
          <w:rFonts w:ascii="Times New Roman" w:hAnsi="Times New Roman" w:cs="Times New Roman"/>
          <w:lang w:val="ru-RU"/>
        </w:rPr>
        <w:t>наличие</w:t>
      </w:r>
      <w:r w:rsidRPr="0039329A">
        <w:rPr>
          <w:rFonts w:ascii="Times New Roman" w:hAnsi="Times New Roman" w:cs="Times New Roman"/>
          <w:lang w:val="ru-RU"/>
        </w:rPr>
        <w:t xml:space="preserve"> аудиторий, пожелания </w:t>
      </w:r>
      <w:r w:rsidR="000E5C26">
        <w:rPr>
          <w:rFonts w:ascii="Times New Roman" w:hAnsi="Times New Roman" w:cs="Times New Roman"/>
          <w:lang w:val="ru-RU"/>
        </w:rPr>
        <w:t>об</w:t>
      </w:r>
      <w:r w:rsidRPr="0039329A">
        <w:rPr>
          <w:rFonts w:ascii="Times New Roman" w:hAnsi="Times New Roman" w:cs="Times New Roman"/>
          <w:lang w:val="ru-RU"/>
        </w:rPr>
        <w:t>уча</w:t>
      </w:r>
      <w:r w:rsidR="000E5C26">
        <w:rPr>
          <w:rFonts w:ascii="Times New Roman" w:hAnsi="Times New Roman" w:cs="Times New Roman"/>
          <w:lang w:val="ru-RU"/>
        </w:rPr>
        <w:t>ю</w:t>
      </w:r>
      <w:r w:rsidRPr="0039329A">
        <w:rPr>
          <w:rFonts w:ascii="Times New Roman" w:hAnsi="Times New Roman" w:cs="Times New Roman"/>
          <w:lang w:val="ru-RU"/>
        </w:rPr>
        <w:t>щихся), вести мониторинг посещаемости и успеваемости, формировать отчётность. Это позволяет преподавателям сосредоточиться на творческой составляющей педагогической деятельности</w:t>
      </w:r>
      <w:r w:rsidRPr="0039329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–</w:t>
      </w:r>
      <w:r w:rsidRPr="0039329A">
        <w:rPr>
          <w:rFonts w:ascii="Times New Roman" w:hAnsi="Times New Roman" w:cs="Times New Roman"/>
        </w:rPr>
        <w:t> </w:t>
      </w:r>
      <w:r w:rsidRPr="0039329A">
        <w:rPr>
          <w:rFonts w:ascii="Times New Roman" w:hAnsi="Times New Roman" w:cs="Times New Roman"/>
          <w:lang w:val="ru-RU"/>
        </w:rPr>
        <w:t xml:space="preserve">разработке новых методик, индивидуальном наставничестве, развитии критического мышления у </w:t>
      </w:r>
      <w:r w:rsidR="000E5C26">
        <w:rPr>
          <w:rFonts w:ascii="Times New Roman" w:hAnsi="Times New Roman" w:cs="Times New Roman"/>
          <w:lang w:val="ru-RU"/>
        </w:rPr>
        <w:t>обучающихся</w:t>
      </w:r>
      <w:r w:rsidRPr="0039329A">
        <w:rPr>
          <w:rFonts w:ascii="Times New Roman" w:hAnsi="Times New Roman" w:cs="Times New Roman"/>
          <w:lang w:val="ru-RU"/>
        </w:rPr>
        <w:t>.</w:t>
      </w:r>
    </w:p>
    <w:p w14:paraId="50AF2B5E" w14:textId="7102336C" w:rsidR="0039329A" w:rsidRPr="0039329A" w:rsidRDefault="0039329A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Особую роль играют интеллектуальные помощники</w:t>
      </w:r>
      <w:r w:rsidRPr="0039329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–</w:t>
      </w:r>
      <w:r w:rsidRPr="0039329A">
        <w:rPr>
          <w:rFonts w:ascii="Times New Roman" w:hAnsi="Times New Roman" w:cs="Times New Roman"/>
        </w:rPr>
        <w:t> </w:t>
      </w:r>
      <w:r w:rsidRPr="0039329A">
        <w:rPr>
          <w:rFonts w:ascii="Times New Roman" w:hAnsi="Times New Roman" w:cs="Times New Roman"/>
          <w:lang w:val="ru-RU"/>
        </w:rPr>
        <w:t>чат</w:t>
      </w:r>
      <w:r w:rsidRPr="0039329A">
        <w:rPr>
          <w:rFonts w:ascii="Times New Roman" w:hAnsi="Times New Roman" w:cs="Times New Roman"/>
          <w:lang w:val="ru-RU"/>
        </w:rPr>
        <w:noBreakHyphen/>
        <w:t xml:space="preserve">боты и виртуальные ассистенты, работающие </w:t>
      </w:r>
      <w:r w:rsidR="00B929EB" w:rsidRPr="00447FA5">
        <w:rPr>
          <w:rFonts w:ascii="Times New Roman" w:hAnsi="Times New Roman" w:cs="Times New Roman"/>
          <w:lang w:val="ru-RU"/>
        </w:rPr>
        <w:t>в режиме неогра</w:t>
      </w:r>
      <w:r w:rsidR="00447FA5" w:rsidRPr="00447FA5">
        <w:rPr>
          <w:rFonts w:ascii="Times New Roman" w:hAnsi="Times New Roman" w:cs="Times New Roman"/>
          <w:lang w:val="ru-RU"/>
        </w:rPr>
        <w:t>ниченного</w:t>
      </w:r>
      <w:r w:rsidR="00B929EB" w:rsidRPr="00447FA5">
        <w:rPr>
          <w:rFonts w:ascii="Times New Roman" w:hAnsi="Times New Roman" w:cs="Times New Roman"/>
          <w:lang w:val="ru-RU"/>
        </w:rPr>
        <w:t xml:space="preserve"> доступа</w:t>
      </w:r>
      <w:r w:rsidRPr="00447FA5">
        <w:rPr>
          <w:rFonts w:ascii="Times New Roman" w:hAnsi="Times New Roman" w:cs="Times New Roman"/>
          <w:lang w:val="ru-RU"/>
        </w:rPr>
        <w:t xml:space="preserve">. </w:t>
      </w:r>
      <w:r w:rsidRPr="0039329A">
        <w:rPr>
          <w:rFonts w:ascii="Times New Roman" w:hAnsi="Times New Roman" w:cs="Times New Roman"/>
          <w:lang w:val="ru-RU"/>
        </w:rPr>
        <w:t xml:space="preserve">Они отвечают на типовые вопросы </w:t>
      </w:r>
      <w:r w:rsidR="000E5C26">
        <w:rPr>
          <w:rFonts w:ascii="Times New Roman" w:hAnsi="Times New Roman" w:cs="Times New Roman"/>
          <w:lang w:val="ru-RU"/>
        </w:rPr>
        <w:t>об</w:t>
      </w:r>
      <w:r w:rsidRPr="0039329A">
        <w:rPr>
          <w:rFonts w:ascii="Times New Roman" w:hAnsi="Times New Roman" w:cs="Times New Roman"/>
          <w:lang w:val="ru-RU"/>
        </w:rPr>
        <w:t>уча</w:t>
      </w:r>
      <w:r w:rsidR="000E5C26">
        <w:rPr>
          <w:rFonts w:ascii="Times New Roman" w:hAnsi="Times New Roman" w:cs="Times New Roman"/>
          <w:lang w:val="ru-RU"/>
        </w:rPr>
        <w:t>ю</w:t>
      </w:r>
      <w:r w:rsidRPr="0039329A">
        <w:rPr>
          <w:rFonts w:ascii="Times New Roman" w:hAnsi="Times New Roman" w:cs="Times New Roman"/>
          <w:lang w:val="ru-RU"/>
        </w:rPr>
        <w:t>щихся, помогают ориентироваться в учебных материалах, напоминают о сроках сдачи работ, дают пошаговые подсказки при выполнении заданий. Такие помощники особенно полезны в дистанционном обучении, где отсутствует непосредственный контакт с преподавателем.</w:t>
      </w:r>
    </w:p>
    <w:p w14:paraId="6B1F8685" w14:textId="5AACDEE1" w:rsidR="0039329A" w:rsidRPr="0039329A" w:rsidRDefault="0039329A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Ещё одно значимое направление</w:t>
      </w:r>
      <w:r w:rsidRPr="0039329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–</w:t>
      </w:r>
      <w:r w:rsidRPr="0039329A">
        <w:rPr>
          <w:rFonts w:ascii="Times New Roman" w:hAnsi="Times New Roman" w:cs="Times New Roman"/>
        </w:rPr>
        <w:t> </w:t>
      </w:r>
      <w:r w:rsidRPr="0039329A">
        <w:rPr>
          <w:rFonts w:ascii="Times New Roman" w:hAnsi="Times New Roman" w:cs="Times New Roman"/>
          <w:lang w:val="ru-RU"/>
        </w:rPr>
        <w:t xml:space="preserve">расширенные аналитические возможности ИИ. Системы обработки больших данных позволяют прогнозировать риски отчисления, выявлять группы </w:t>
      </w:r>
      <w:r w:rsidRPr="00C30889">
        <w:rPr>
          <w:rFonts w:ascii="Times New Roman" w:hAnsi="Times New Roman" w:cs="Times New Roman"/>
          <w:lang w:val="ru-RU"/>
        </w:rPr>
        <w:t>учащихся</w:t>
      </w:r>
      <w:r w:rsidRPr="0039329A">
        <w:rPr>
          <w:rFonts w:ascii="Times New Roman" w:hAnsi="Times New Roman" w:cs="Times New Roman"/>
          <w:lang w:val="ru-RU"/>
        </w:rPr>
        <w:t xml:space="preserve">, нуждающихся в дополнительной поддержке, оценивать эффективность различных методик преподавания, оптимизировать учебные программы на основе </w:t>
      </w:r>
      <w:r w:rsidRPr="0039329A">
        <w:rPr>
          <w:rFonts w:ascii="Times New Roman" w:hAnsi="Times New Roman" w:cs="Times New Roman"/>
          <w:lang w:val="ru-RU"/>
        </w:rPr>
        <w:lastRenderedPageBreak/>
        <w:t>объективных показателей</w:t>
      </w:r>
      <w:r w:rsidR="00A55F49" w:rsidRPr="00A55F49">
        <w:rPr>
          <w:rFonts w:ascii="Times New Roman" w:hAnsi="Times New Roman" w:cs="Times New Roman"/>
          <w:lang w:val="ru-RU"/>
        </w:rPr>
        <w:t xml:space="preserve"> [</w:t>
      </w:r>
      <w:r w:rsidR="00A55F49" w:rsidRPr="00662496">
        <w:rPr>
          <w:rFonts w:ascii="Times New Roman" w:hAnsi="Times New Roman" w:cs="Times New Roman"/>
          <w:lang w:val="ru-RU"/>
        </w:rPr>
        <w:t>3</w:t>
      </w:r>
      <w:r w:rsidR="00A55F49" w:rsidRPr="00A55F49">
        <w:rPr>
          <w:rFonts w:ascii="Times New Roman" w:hAnsi="Times New Roman" w:cs="Times New Roman"/>
          <w:lang w:val="ru-RU"/>
        </w:rPr>
        <w:t>]</w:t>
      </w:r>
      <w:r w:rsidRPr="0039329A">
        <w:rPr>
          <w:rFonts w:ascii="Times New Roman" w:hAnsi="Times New Roman" w:cs="Times New Roman"/>
          <w:lang w:val="ru-RU"/>
        </w:rPr>
        <w:t>. Это превращает образование из интуитивной практики в научно обоснованный процесс с измеримыми результатами.</w:t>
      </w:r>
    </w:p>
    <w:p w14:paraId="33788032" w14:textId="21B702E9" w:rsidR="0039329A" w:rsidRPr="0039329A" w:rsidRDefault="0039329A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 xml:space="preserve">Инновационным трендом стало </w:t>
      </w:r>
      <w:r w:rsidRPr="00447FA5">
        <w:rPr>
          <w:rFonts w:ascii="Times New Roman" w:hAnsi="Times New Roman" w:cs="Times New Roman"/>
          <w:lang w:val="ru-RU"/>
        </w:rPr>
        <w:t xml:space="preserve">обучение </w:t>
      </w:r>
      <w:r w:rsidRPr="0039329A">
        <w:rPr>
          <w:rFonts w:ascii="Times New Roman" w:hAnsi="Times New Roman" w:cs="Times New Roman"/>
          <w:lang w:val="ru-RU"/>
        </w:rPr>
        <w:t>с использованием технологий дополненной (</w:t>
      </w:r>
      <w:r w:rsidRPr="0039329A">
        <w:rPr>
          <w:rFonts w:ascii="Times New Roman" w:hAnsi="Times New Roman" w:cs="Times New Roman"/>
        </w:rPr>
        <w:t>AR</w:t>
      </w:r>
      <w:r w:rsidRPr="0039329A">
        <w:rPr>
          <w:rFonts w:ascii="Times New Roman" w:hAnsi="Times New Roman" w:cs="Times New Roman"/>
          <w:lang w:val="ru-RU"/>
        </w:rPr>
        <w:t>) и виртуальной (</w:t>
      </w:r>
      <w:r w:rsidRPr="0039329A">
        <w:rPr>
          <w:rFonts w:ascii="Times New Roman" w:hAnsi="Times New Roman" w:cs="Times New Roman"/>
        </w:rPr>
        <w:t>VR</w:t>
      </w:r>
      <w:r w:rsidRPr="0039329A">
        <w:rPr>
          <w:rFonts w:ascii="Times New Roman" w:hAnsi="Times New Roman" w:cs="Times New Roman"/>
          <w:lang w:val="ru-RU"/>
        </w:rPr>
        <w:t>) реальности при поддержке ИИ. Такие решения создают интерактивные симуляции лабораторных работ, виртуальные экскурсии в исторические эпохи, тренажёры для отработки профессиональных навыков в условиях, максимально приближённых к реальным</w:t>
      </w:r>
      <w:r w:rsidR="002129C3" w:rsidRPr="002129C3">
        <w:rPr>
          <w:rFonts w:ascii="Times New Roman" w:hAnsi="Times New Roman" w:cs="Times New Roman"/>
          <w:lang w:val="ru-RU"/>
        </w:rPr>
        <w:t xml:space="preserve"> [</w:t>
      </w:r>
      <w:r w:rsidR="002129C3" w:rsidRPr="00A55F49">
        <w:rPr>
          <w:rFonts w:ascii="Times New Roman" w:hAnsi="Times New Roman" w:cs="Times New Roman"/>
          <w:lang w:val="ru-RU"/>
        </w:rPr>
        <w:t>1</w:t>
      </w:r>
      <w:r w:rsidR="002129C3" w:rsidRPr="002129C3">
        <w:rPr>
          <w:rFonts w:ascii="Times New Roman" w:hAnsi="Times New Roman" w:cs="Times New Roman"/>
          <w:lang w:val="ru-RU"/>
        </w:rPr>
        <w:t>]</w:t>
      </w:r>
      <w:r w:rsidRPr="0039329A">
        <w:rPr>
          <w:rFonts w:ascii="Times New Roman" w:hAnsi="Times New Roman" w:cs="Times New Roman"/>
          <w:lang w:val="ru-RU"/>
        </w:rPr>
        <w:t>. Например, будущие врачи могут отрабатывать хирургические операции в виртуальной среде, а инженеры</w:t>
      </w:r>
      <w:r w:rsidRPr="0039329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–</w:t>
      </w:r>
      <w:r w:rsidRPr="0039329A">
        <w:rPr>
          <w:rFonts w:ascii="Times New Roman" w:hAnsi="Times New Roman" w:cs="Times New Roman"/>
        </w:rPr>
        <w:t> </w:t>
      </w:r>
      <w:r w:rsidRPr="0039329A">
        <w:rPr>
          <w:rFonts w:ascii="Times New Roman" w:hAnsi="Times New Roman" w:cs="Times New Roman"/>
          <w:lang w:val="ru-RU"/>
        </w:rPr>
        <w:t>тестировать конструкции без риска материальных потерь.</w:t>
      </w:r>
    </w:p>
    <w:p w14:paraId="30DADCF3" w14:textId="305148CF" w:rsidR="0039329A" w:rsidRPr="0039329A" w:rsidRDefault="0039329A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Не менее важно расширение доступа к знаниям благодаря ИИ</w:t>
      </w:r>
      <w:r w:rsidRPr="0039329A">
        <w:rPr>
          <w:rFonts w:ascii="Times New Roman" w:hAnsi="Times New Roman" w:cs="Times New Roman"/>
          <w:lang w:val="ru-RU"/>
        </w:rPr>
        <w:noBreakHyphen/>
        <w:t xml:space="preserve">переводчикам и системам распознавания речи. </w:t>
      </w:r>
      <w:r w:rsidR="00DC75EB">
        <w:rPr>
          <w:rFonts w:ascii="Times New Roman" w:hAnsi="Times New Roman" w:cs="Times New Roman"/>
          <w:lang w:val="ru-RU"/>
        </w:rPr>
        <w:t>Данные</w:t>
      </w:r>
      <w:r w:rsidRPr="0039329A">
        <w:rPr>
          <w:rFonts w:ascii="Times New Roman" w:hAnsi="Times New Roman" w:cs="Times New Roman"/>
          <w:lang w:val="ru-RU"/>
        </w:rPr>
        <w:t xml:space="preserve"> технологии обеспечивают мгновенный перевод учебных материалов на разные языки, создают субтитры для видеолекций, помогают людям с нарушениями слуха и зрения полноценно участвовать в образовательном процессе. Таким образом, ИИ способствует демократизации образования, устраняя языковые и физические барьеры.</w:t>
      </w:r>
    </w:p>
    <w:p w14:paraId="575B2780" w14:textId="51F9013E" w:rsidR="0039329A" w:rsidRPr="0039329A" w:rsidRDefault="00DC75EB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этом</w:t>
      </w:r>
      <w:r w:rsidR="0039329A" w:rsidRPr="0039329A">
        <w:rPr>
          <w:rFonts w:ascii="Times New Roman" w:hAnsi="Times New Roman" w:cs="Times New Roman"/>
          <w:lang w:val="ru-RU"/>
        </w:rPr>
        <w:t xml:space="preserve"> наряду с очевидными преимуществами внедрение ИИ в образование сопряжено с серьёзными рисками и вызовами. Од</w:t>
      </w:r>
      <w:r>
        <w:rPr>
          <w:rFonts w:ascii="Times New Roman" w:hAnsi="Times New Roman" w:cs="Times New Roman"/>
          <w:lang w:val="ru-RU"/>
        </w:rPr>
        <w:t>ной</w:t>
      </w:r>
      <w:r w:rsidR="0039329A" w:rsidRPr="0039329A">
        <w:rPr>
          <w:rFonts w:ascii="Times New Roman" w:hAnsi="Times New Roman" w:cs="Times New Roman"/>
          <w:lang w:val="ru-RU"/>
        </w:rPr>
        <w:t xml:space="preserve"> из главных</w:t>
      </w:r>
      <w:r w:rsidR="0039329A" w:rsidRPr="0039329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является</w:t>
      </w:r>
      <w:r w:rsidR="0039329A" w:rsidRPr="0039329A">
        <w:rPr>
          <w:rFonts w:ascii="Times New Roman" w:hAnsi="Times New Roman" w:cs="Times New Roman"/>
        </w:rPr>
        <w:t> </w:t>
      </w:r>
      <w:r w:rsidR="0039329A" w:rsidRPr="0039329A">
        <w:rPr>
          <w:rFonts w:ascii="Times New Roman" w:hAnsi="Times New Roman" w:cs="Times New Roman"/>
          <w:lang w:val="ru-RU"/>
        </w:rPr>
        <w:t xml:space="preserve">опасность </w:t>
      </w:r>
      <w:r w:rsidR="002C6152">
        <w:rPr>
          <w:rFonts w:ascii="Times New Roman" w:hAnsi="Times New Roman" w:cs="Times New Roman"/>
          <w:lang w:val="ru-RU"/>
        </w:rPr>
        <w:t>обезличивани</w:t>
      </w:r>
      <w:r>
        <w:rPr>
          <w:rFonts w:ascii="Times New Roman" w:hAnsi="Times New Roman" w:cs="Times New Roman"/>
          <w:lang w:val="ru-RU"/>
        </w:rPr>
        <w:t>я</w:t>
      </w:r>
      <w:r w:rsidR="002C6152">
        <w:rPr>
          <w:rFonts w:ascii="Times New Roman" w:hAnsi="Times New Roman" w:cs="Times New Roman"/>
          <w:lang w:val="ru-RU"/>
        </w:rPr>
        <w:t xml:space="preserve"> образовательного процесса</w:t>
      </w:r>
      <w:r w:rsidR="0039329A" w:rsidRPr="0039329A">
        <w:rPr>
          <w:rFonts w:ascii="Times New Roman" w:hAnsi="Times New Roman" w:cs="Times New Roman"/>
          <w:lang w:val="ru-RU"/>
        </w:rPr>
        <w:t xml:space="preserve">. Чрезмерная автоматизация может привести к снижению живого взаимодействия между преподавателем и </w:t>
      </w:r>
      <w:r>
        <w:rPr>
          <w:rFonts w:ascii="Times New Roman" w:hAnsi="Times New Roman" w:cs="Times New Roman"/>
          <w:lang w:val="ru-RU"/>
        </w:rPr>
        <w:t>обучающимся</w:t>
      </w:r>
      <w:r w:rsidR="0039329A" w:rsidRPr="0039329A">
        <w:rPr>
          <w:rFonts w:ascii="Times New Roman" w:hAnsi="Times New Roman" w:cs="Times New Roman"/>
          <w:lang w:val="ru-RU"/>
        </w:rPr>
        <w:t>, утрате навыков критического мышления из</w:t>
      </w:r>
      <w:r w:rsidR="0039329A" w:rsidRPr="0039329A">
        <w:rPr>
          <w:rFonts w:ascii="Times New Roman" w:hAnsi="Times New Roman" w:cs="Times New Roman"/>
          <w:lang w:val="ru-RU"/>
        </w:rPr>
        <w:noBreakHyphen/>
        <w:t>за постоянной опоры на «готовые ответы» ИИ, обеднению социального опыта обучения. Образование</w:t>
      </w:r>
      <w:r w:rsidR="0039329A" w:rsidRPr="0039329A">
        <w:rPr>
          <w:rFonts w:ascii="Times New Roman" w:hAnsi="Times New Roman" w:cs="Times New Roman"/>
        </w:rPr>
        <w:t> </w:t>
      </w:r>
      <w:r w:rsidR="0039329A">
        <w:rPr>
          <w:rFonts w:ascii="Times New Roman" w:hAnsi="Times New Roman" w:cs="Times New Roman"/>
          <w:lang w:val="ru-RU"/>
        </w:rPr>
        <w:t>–</w:t>
      </w:r>
      <w:r w:rsidR="0039329A" w:rsidRPr="0039329A">
        <w:rPr>
          <w:rFonts w:ascii="Times New Roman" w:hAnsi="Times New Roman" w:cs="Times New Roman"/>
        </w:rPr>
        <w:t> </w:t>
      </w:r>
      <w:r w:rsidR="0039329A" w:rsidRPr="0039329A">
        <w:rPr>
          <w:rFonts w:ascii="Times New Roman" w:hAnsi="Times New Roman" w:cs="Times New Roman"/>
          <w:lang w:val="ru-RU"/>
        </w:rPr>
        <w:t>это не только передача знаний, но и формирование личности через диалог, эмоциональную вовлечённость, совместную деятельность, что сложно воспроизвести алгоритмически.</w:t>
      </w:r>
    </w:p>
    <w:p w14:paraId="5F072F71" w14:textId="1C82BC03" w:rsidR="0039329A" w:rsidRPr="0039329A" w:rsidRDefault="0039329A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 xml:space="preserve">Серьёзную озабоченность вызывают проблемы конфиденциальности. Сбор и анализ больших </w:t>
      </w:r>
      <w:r w:rsidRPr="005B4EFB">
        <w:rPr>
          <w:rFonts w:ascii="Times New Roman" w:hAnsi="Times New Roman" w:cs="Times New Roman"/>
          <w:lang w:val="ru-RU"/>
        </w:rPr>
        <w:t>данных об учащихся неизбежно влечёт риски: утечки персональной информации, неконтролируемого использования данных третьими лицами, формирования «цифровых профилей» с непредсказуемыми последствиями для будущего студентов</w:t>
      </w:r>
      <w:r w:rsidR="00662496" w:rsidRPr="005B4EFB">
        <w:rPr>
          <w:rFonts w:ascii="Times New Roman" w:hAnsi="Times New Roman" w:cs="Times New Roman"/>
          <w:lang w:val="ru-RU"/>
        </w:rPr>
        <w:t xml:space="preserve"> </w:t>
      </w:r>
      <w:r w:rsidR="00B83082" w:rsidRPr="00B83082">
        <w:rPr>
          <w:rFonts w:ascii="Times New Roman" w:hAnsi="Times New Roman" w:cs="Times New Roman"/>
          <w:lang w:val="ru-RU"/>
        </w:rPr>
        <w:t>[</w:t>
      </w:r>
      <w:r w:rsidR="00B83082" w:rsidRPr="008A10D8">
        <w:rPr>
          <w:rFonts w:ascii="Times New Roman" w:hAnsi="Times New Roman" w:cs="Times New Roman"/>
          <w:lang w:val="ru-RU"/>
        </w:rPr>
        <w:t>2</w:t>
      </w:r>
      <w:r w:rsidR="00B83082" w:rsidRPr="00B83082">
        <w:rPr>
          <w:rFonts w:ascii="Times New Roman" w:hAnsi="Times New Roman" w:cs="Times New Roman"/>
          <w:lang w:val="ru-RU"/>
        </w:rPr>
        <w:t>]</w:t>
      </w:r>
      <w:r w:rsidRPr="0039329A">
        <w:rPr>
          <w:rFonts w:ascii="Times New Roman" w:hAnsi="Times New Roman" w:cs="Times New Roman"/>
          <w:lang w:val="ru-RU"/>
        </w:rPr>
        <w:t xml:space="preserve">. Например, данные об академической успеваемости, поведенческих паттернах или психологических особенностях, попав в открытый доступ, могут быть использованы не в интересах </w:t>
      </w:r>
      <w:r w:rsidR="00354C75">
        <w:rPr>
          <w:rFonts w:ascii="Times New Roman" w:hAnsi="Times New Roman" w:cs="Times New Roman"/>
          <w:lang w:val="ru-RU"/>
        </w:rPr>
        <w:t>об</w:t>
      </w:r>
      <w:r w:rsidRPr="0039329A">
        <w:rPr>
          <w:rFonts w:ascii="Times New Roman" w:hAnsi="Times New Roman" w:cs="Times New Roman"/>
          <w:lang w:val="ru-RU"/>
        </w:rPr>
        <w:t>уча</w:t>
      </w:r>
      <w:r w:rsidR="00354C75">
        <w:rPr>
          <w:rFonts w:ascii="Times New Roman" w:hAnsi="Times New Roman" w:cs="Times New Roman"/>
          <w:lang w:val="ru-RU"/>
        </w:rPr>
        <w:t>ю</w:t>
      </w:r>
      <w:r w:rsidRPr="0039329A">
        <w:rPr>
          <w:rFonts w:ascii="Times New Roman" w:hAnsi="Times New Roman" w:cs="Times New Roman"/>
          <w:lang w:val="ru-RU"/>
        </w:rPr>
        <w:t>щегося.</w:t>
      </w:r>
    </w:p>
    <w:p w14:paraId="31B3E901" w14:textId="4DDFAAC6" w:rsidR="0039329A" w:rsidRPr="0039329A" w:rsidRDefault="00E744BF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E744BF">
        <w:rPr>
          <w:rFonts w:ascii="Times New Roman" w:hAnsi="Times New Roman" w:cs="Times New Roman"/>
          <w:lang w:val="ru-RU"/>
        </w:rPr>
        <w:t>Следует принимать во внимание вопрос алгоритмической предвзятости</w:t>
      </w:r>
      <w:r w:rsidR="0039329A" w:rsidRPr="00E744BF">
        <w:rPr>
          <w:rFonts w:ascii="Times New Roman" w:hAnsi="Times New Roman" w:cs="Times New Roman"/>
          <w:lang w:val="ru-RU"/>
        </w:rPr>
        <w:t xml:space="preserve">. </w:t>
      </w:r>
      <w:r w:rsidR="0039329A" w:rsidRPr="0039329A">
        <w:rPr>
          <w:rFonts w:ascii="Times New Roman" w:hAnsi="Times New Roman" w:cs="Times New Roman"/>
          <w:lang w:val="ru-RU"/>
        </w:rPr>
        <w:t xml:space="preserve">Нейросети, обученные на реальных данных, могут воспроизводить культурные и гендерные стереотипы, заложенные в исходных материалах. Это приводит к неравенству в рекомендациях (например, занижению потенциала определённых групп </w:t>
      </w:r>
      <w:r w:rsidR="00354C75">
        <w:rPr>
          <w:rFonts w:ascii="Times New Roman" w:hAnsi="Times New Roman" w:cs="Times New Roman"/>
          <w:lang w:val="ru-RU"/>
        </w:rPr>
        <w:t>об</w:t>
      </w:r>
      <w:r w:rsidR="0039329A" w:rsidRPr="0039329A">
        <w:rPr>
          <w:rFonts w:ascii="Times New Roman" w:hAnsi="Times New Roman" w:cs="Times New Roman"/>
          <w:lang w:val="ru-RU"/>
        </w:rPr>
        <w:t>уча</w:t>
      </w:r>
      <w:r w:rsidR="00354C75">
        <w:rPr>
          <w:rFonts w:ascii="Times New Roman" w:hAnsi="Times New Roman" w:cs="Times New Roman"/>
          <w:lang w:val="ru-RU"/>
        </w:rPr>
        <w:t>ю</w:t>
      </w:r>
      <w:r w:rsidR="0039329A" w:rsidRPr="0039329A">
        <w:rPr>
          <w:rFonts w:ascii="Times New Roman" w:hAnsi="Times New Roman" w:cs="Times New Roman"/>
          <w:lang w:val="ru-RU"/>
        </w:rPr>
        <w:t>щихся) или ошибкам в оценке творческих работ из</w:t>
      </w:r>
      <w:r w:rsidR="0039329A" w:rsidRPr="0039329A">
        <w:rPr>
          <w:rFonts w:ascii="Times New Roman" w:hAnsi="Times New Roman" w:cs="Times New Roman"/>
          <w:lang w:val="ru-RU"/>
        </w:rPr>
        <w:noBreakHyphen/>
        <w:t>за шаблонности алгоритмов. Так, система, анализирующая эссе, может отдавать предпочтение текстам, написанным в определённом стиле, игнорируя оригинальные подходы.</w:t>
      </w:r>
    </w:p>
    <w:p w14:paraId="5DFE94DE" w14:textId="77777777" w:rsidR="0039329A" w:rsidRPr="0039329A" w:rsidRDefault="0039329A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Зависимость от технологий создаёт дополнительные угрозы. Сбои в работе ИИ</w:t>
      </w:r>
      <w:r w:rsidRPr="0039329A">
        <w:rPr>
          <w:rFonts w:ascii="Times New Roman" w:hAnsi="Times New Roman" w:cs="Times New Roman"/>
          <w:lang w:val="ru-RU"/>
        </w:rPr>
        <w:noBreakHyphen/>
        <w:t>систем могут парализовать учебный процесс, а постоянное использование цифровых помощников способно снизить устойчивость к нестандартным ситуациям и ослабить навыки самостоятельной работы. Кроме того, цифровое неравенство между регионами и социальными группами усугубляет существующий образовательный разрыв: те, кто не имеет доступа к современным технологиям, оказываются в заведомо проигрышном положении.</w:t>
      </w:r>
    </w:p>
    <w:p w14:paraId="0AA1E9C2" w14:textId="6D1CA562" w:rsidR="0039329A" w:rsidRPr="0039329A" w:rsidRDefault="00BE445D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BE445D">
        <w:rPr>
          <w:rFonts w:ascii="Times New Roman" w:hAnsi="Times New Roman" w:cs="Times New Roman"/>
          <w:lang w:val="ru-RU"/>
        </w:rPr>
        <w:t xml:space="preserve">Этические дилеммы, возникающие при внедрении ИИ в образовательную практику, требуют повышенного внимания со стороны разработчиков, педагогов и администраторов. Особое значение приобретают вопросы распределения ответственности за ошибки интеллектуальных систем, корректности мониторинга поведения обучающихся и соблюдения авторских прав при создании контента с помощью нейросетей. На данный момент эти аспекты </w:t>
      </w:r>
      <w:r w:rsidRPr="00BE445D">
        <w:rPr>
          <w:rFonts w:ascii="Times New Roman" w:hAnsi="Times New Roman" w:cs="Times New Roman"/>
          <w:lang w:val="ru-RU"/>
        </w:rPr>
        <w:lastRenderedPageBreak/>
        <w:t>остаются предметом дискуссий и требуют широкого обсуждения с участием экспертов, образовательных учреждений и общественности.</w:t>
      </w:r>
    </w:p>
    <w:p w14:paraId="00917A8B" w14:textId="289076E4" w:rsidR="0039329A" w:rsidRPr="0039329A" w:rsidRDefault="00D5341C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Также</w:t>
      </w:r>
      <w:r w:rsidR="0039329A" w:rsidRPr="0039329A">
        <w:rPr>
          <w:rFonts w:ascii="Times New Roman" w:hAnsi="Times New Roman" w:cs="Times New Roman"/>
          <w:lang w:val="ru-RU"/>
        </w:rPr>
        <w:t xml:space="preserve"> существует риск трансформации профессиональной роли педагога. Автоматизация ряда функций может привести к сокращению должностей преподавателей, снижению требований к их квалификации или утрате наставнической функции. Важно понимать, что ИИ не способен заменить человеческое участие в образовании</w:t>
      </w:r>
      <w:r w:rsidR="0039329A" w:rsidRPr="0039329A">
        <w:rPr>
          <w:rFonts w:ascii="Times New Roman" w:hAnsi="Times New Roman" w:cs="Times New Roman"/>
        </w:rPr>
        <w:t> </w:t>
      </w:r>
      <w:r w:rsidR="00DF146D">
        <w:rPr>
          <w:rFonts w:ascii="Times New Roman" w:hAnsi="Times New Roman" w:cs="Times New Roman"/>
          <w:lang w:val="ru-RU"/>
        </w:rPr>
        <w:t>–</w:t>
      </w:r>
      <w:r w:rsidR="0039329A" w:rsidRPr="0039329A">
        <w:rPr>
          <w:rFonts w:ascii="Times New Roman" w:hAnsi="Times New Roman" w:cs="Times New Roman"/>
        </w:rPr>
        <w:t> </w:t>
      </w:r>
      <w:r w:rsidR="0039329A" w:rsidRPr="0039329A">
        <w:rPr>
          <w:rFonts w:ascii="Times New Roman" w:hAnsi="Times New Roman" w:cs="Times New Roman"/>
          <w:lang w:val="ru-RU"/>
        </w:rPr>
        <w:t xml:space="preserve">эмпатию, вдохновение, индивидуальный подход, которые остаются исключительной компетенцией </w:t>
      </w:r>
      <w:r w:rsidR="00354C75">
        <w:rPr>
          <w:rFonts w:ascii="Times New Roman" w:hAnsi="Times New Roman" w:cs="Times New Roman"/>
          <w:lang w:val="ru-RU"/>
        </w:rPr>
        <w:t>педагога</w:t>
      </w:r>
      <w:r w:rsidR="0039329A" w:rsidRPr="0039329A">
        <w:rPr>
          <w:rFonts w:ascii="Times New Roman" w:hAnsi="Times New Roman" w:cs="Times New Roman"/>
          <w:lang w:val="ru-RU"/>
        </w:rPr>
        <w:t>.</w:t>
      </w:r>
    </w:p>
    <w:p w14:paraId="4D39B3B6" w14:textId="7A4A0228" w:rsidR="0039329A" w:rsidRPr="0039329A" w:rsidRDefault="0039329A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Для сбалансированного внедрения ИИ в образование необходим комплексный подход, включающий несколько ключевых направлений. Во</w:t>
      </w:r>
      <w:r w:rsidRPr="0039329A">
        <w:rPr>
          <w:rFonts w:ascii="Times New Roman" w:hAnsi="Times New Roman" w:cs="Times New Roman"/>
          <w:lang w:val="ru-RU"/>
        </w:rPr>
        <w:noBreakHyphen/>
        <w:t>первых, требуется разработка регуляторной базы: этических кодексов использования ИИ в образовании, механизмов ответственности за ошибки алгоритмов. Во</w:t>
      </w:r>
      <w:r w:rsidRPr="0039329A">
        <w:rPr>
          <w:rFonts w:ascii="Times New Roman" w:hAnsi="Times New Roman" w:cs="Times New Roman"/>
          <w:lang w:val="ru-RU"/>
        </w:rPr>
        <w:noBreakHyphen/>
        <w:t>вторых, важны технологические меры: регулярный аудит ИИ</w:t>
      </w:r>
      <w:r w:rsidRPr="0039329A">
        <w:rPr>
          <w:rFonts w:ascii="Times New Roman" w:hAnsi="Times New Roman" w:cs="Times New Roman"/>
          <w:lang w:val="ru-RU"/>
        </w:rPr>
        <w:noBreakHyphen/>
        <w:t>систем на предвзятость, внедрение технологий шифрования и анонимизации данных, резервирование традиционных методов обучения на случай сбоев.</w:t>
      </w:r>
      <w:r w:rsidR="002D2085">
        <w:rPr>
          <w:rFonts w:ascii="Times New Roman" w:hAnsi="Times New Roman" w:cs="Times New Roman"/>
          <w:lang w:val="ru-RU"/>
        </w:rPr>
        <w:t xml:space="preserve"> </w:t>
      </w:r>
      <w:r w:rsidRPr="0039329A">
        <w:rPr>
          <w:rFonts w:ascii="Times New Roman" w:hAnsi="Times New Roman" w:cs="Times New Roman"/>
          <w:lang w:val="ru-RU"/>
        </w:rPr>
        <w:t>В</w:t>
      </w:r>
      <w:r w:rsidRPr="0039329A">
        <w:rPr>
          <w:rFonts w:ascii="Times New Roman" w:hAnsi="Times New Roman" w:cs="Times New Roman"/>
          <w:lang w:val="ru-RU"/>
        </w:rPr>
        <w:noBreakHyphen/>
        <w:t>третьих, необходима методическая адаптация: обучение педагогов работе с ИИ</w:t>
      </w:r>
      <w:r w:rsidRPr="0039329A">
        <w:rPr>
          <w:rFonts w:ascii="Times New Roman" w:hAnsi="Times New Roman" w:cs="Times New Roman"/>
          <w:lang w:val="ru-RU"/>
        </w:rPr>
        <w:noBreakHyphen/>
        <w:t xml:space="preserve">инструментами, интеграция ИИ как вспомогательного, а не заменяющего элемента, развитие цифровой грамотности </w:t>
      </w:r>
      <w:r w:rsidR="00354C75">
        <w:rPr>
          <w:rFonts w:ascii="Times New Roman" w:hAnsi="Times New Roman" w:cs="Times New Roman"/>
          <w:lang w:val="ru-RU"/>
        </w:rPr>
        <w:t>об</w:t>
      </w:r>
      <w:r w:rsidRPr="0039329A">
        <w:rPr>
          <w:rFonts w:ascii="Times New Roman" w:hAnsi="Times New Roman" w:cs="Times New Roman"/>
          <w:lang w:val="ru-RU"/>
        </w:rPr>
        <w:t>уча</w:t>
      </w:r>
      <w:r w:rsidR="00354C75">
        <w:rPr>
          <w:rFonts w:ascii="Times New Roman" w:hAnsi="Times New Roman" w:cs="Times New Roman"/>
          <w:lang w:val="ru-RU"/>
        </w:rPr>
        <w:t>ю</w:t>
      </w:r>
      <w:r w:rsidRPr="0039329A">
        <w:rPr>
          <w:rFonts w:ascii="Times New Roman" w:hAnsi="Times New Roman" w:cs="Times New Roman"/>
          <w:lang w:val="ru-RU"/>
        </w:rPr>
        <w:t>щихся. И наконец, критически важен социальный диалог: вовлечение всех участников образовательного процесса в обсуждение изменений, публичная экспертиза новых ИИ</w:t>
      </w:r>
      <w:r w:rsidRPr="0039329A">
        <w:rPr>
          <w:rFonts w:ascii="Times New Roman" w:hAnsi="Times New Roman" w:cs="Times New Roman"/>
          <w:lang w:val="ru-RU"/>
        </w:rPr>
        <w:noBreakHyphen/>
        <w:t>решений, поддержка инклюзивности технологий.</w:t>
      </w:r>
    </w:p>
    <w:p w14:paraId="39B02802" w14:textId="74B49102" w:rsidR="0039329A" w:rsidRPr="0039329A" w:rsidRDefault="0039329A" w:rsidP="0039329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Таким образом, искусственный интеллект</w:t>
      </w:r>
      <w:r w:rsidRPr="0039329A">
        <w:rPr>
          <w:rFonts w:ascii="Times New Roman" w:hAnsi="Times New Roman" w:cs="Times New Roman"/>
        </w:rPr>
        <w:t> </w:t>
      </w:r>
      <w:r w:rsidR="006E6278">
        <w:rPr>
          <w:rFonts w:ascii="Times New Roman" w:hAnsi="Times New Roman" w:cs="Times New Roman"/>
          <w:lang w:val="ru-RU"/>
        </w:rPr>
        <w:t>–</w:t>
      </w:r>
      <w:r w:rsidRPr="0039329A">
        <w:rPr>
          <w:rFonts w:ascii="Times New Roman" w:hAnsi="Times New Roman" w:cs="Times New Roman"/>
        </w:rPr>
        <w:t> </w:t>
      </w:r>
      <w:r w:rsidRPr="0039329A">
        <w:rPr>
          <w:rFonts w:ascii="Times New Roman" w:hAnsi="Times New Roman" w:cs="Times New Roman"/>
          <w:lang w:val="ru-RU"/>
        </w:rPr>
        <w:t>это не панацея, а мощный инструмент, способный качественно трансформировать образование</w:t>
      </w:r>
      <w:r w:rsidR="00334860">
        <w:rPr>
          <w:rFonts w:ascii="Times New Roman" w:hAnsi="Times New Roman" w:cs="Times New Roman"/>
          <w:lang w:val="ru-RU"/>
        </w:rPr>
        <w:t xml:space="preserve"> </w:t>
      </w:r>
      <w:r w:rsidR="00334860" w:rsidRPr="00334860">
        <w:rPr>
          <w:rFonts w:ascii="Times New Roman" w:hAnsi="Times New Roman" w:cs="Times New Roman"/>
          <w:lang w:val="ru-RU"/>
        </w:rPr>
        <w:t>[</w:t>
      </w:r>
      <w:r w:rsidR="00334860" w:rsidRPr="002129C3">
        <w:rPr>
          <w:rFonts w:ascii="Times New Roman" w:hAnsi="Times New Roman" w:cs="Times New Roman"/>
          <w:lang w:val="ru-RU"/>
        </w:rPr>
        <w:t>4</w:t>
      </w:r>
      <w:r w:rsidR="00334860" w:rsidRPr="00334860">
        <w:rPr>
          <w:rFonts w:ascii="Times New Roman" w:hAnsi="Times New Roman" w:cs="Times New Roman"/>
          <w:lang w:val="ru-RU"/>
        </w:rPr>
        <w:t>]</w:t>
      </w:r>
      <w:r w:rsidRPr="0039329A">
        <w:rPr>
          <w:rFonts w:ascii="Times New Roman" w:hAnsi="Times New Roman" w:cs="Times New Roman"/>
          <w:lang w:val="ru-RU"/>
        </w:rPr>
        <w:t xml:space="preserve">. Его потенциал особенно велик в индивидуализации обучения, снятии административной нагрузки с педагогов и расширении доступа к знаниям. </w:t>
      </w:r>
      <w:r w:rsidR="00546E06">
        <w:rPr>
          <w:rFonts w:ascii="Times New Roman" w:hAnsi="Times New Roman" w:cs="Times New Roman"/>
          <w:lang w:val="ru-RU"/>
        </w:rPr>
        <w:t>При этом</w:t>
      </w:r>
      <w:r w:rsidRPr="0039329A">
        <w:rPr>
          <w:rFonts w:ascii="Times New Roman" w:hAnsi="Times New Roman" w:cs="Times New Roman"/>
          <w:lang w:val="ru-RU"/>
        </w:rPr>
        <w:t xml:space="preserve"> успешное внедрение требует</w:t>
      </w:r>
      <w:r w:rsidRPr="00894B27">
        <w:rPr>
          <w:rFonts w:ascii="Times New Roman" w:hAnsi="Times New Roman" w:cs="Times New Roman"/>
          <w:color w:val="EE0000"/>
          <w:lang w:val="ru-RU"/>
        </w:rPr>
        <w:t xml:space="preserve"> </w:t>
      </w:r>
      <w:r w:rsidRPr="0039329A">
        <w:rPr>
          <w:rFonts w:ascii="Times New Roman" w:hAnsi="Times New Roman" w:cs="Times New Roman"/>
          <w:lang w:val="ru-RU"/>
        </w:rPr>
        <w:t xml:space="preserve">взвешенного подхода к рискам, сохранения человеческой составляющей образования, постоянного мониторинга последствий. Ключевой принцип заключается в том, что ИИ должен дополнять, а не заменять живое взаимодействие, критическое мышление и творческую составляющую учебного процесса. Только при таком условии технологии станут </w:t>
      </w:r>
      <w:r w:rsidR="005D2455" w:rsidRPr="005D2455">
        <w:rPr>
          <w:rFonts w:ascii="Times New Roman" w:hAnsi="Times New Roman" w:cs="Times New Roman"/>
          <w:lang w:val="ru-RU"/>
        </w:rPr>
        <w:t>основн</w:t>
      </w:r>
      <w:r w:rsidR="005D2455">
        <w:rPr>
          <w:rFonts w:ascii="Times New Roman" w:hAnsi="Times New Roman" w:cs="Times New Roman"/>
          <w:lang w:val="ru-RU"/>
        </w:rPr>
        <w:t>ым</w:t>
      </w:r>
      <w:r w:rsidR="005D2455" w:rsidRPr="005D2455">
        <w:rPr>
          <w:rFonts w:ascii="Times New Roman" w:hAnsi="Times New Roman" w:cs="Times New Roman"/>
          <w:lang w:val="ru-RU"/>
        </w:rPr>
        <w:t xml:space="preserve"> фактор</w:t>
      </w:r>
      <w:r w:rsidR="005D2455">
        <w:rPr>
          <w:rFonts w:ascii="Times New Roman" w:hAnsi="Times New Roman" w:cs="Times New Roman"/>
          <w:lang w:val="ru-RU"/>
        </w:rPr>
        <w:t>ом</w:t>
      </w:r>
      <w:r w:rsidR="005D2455" w:rsidRPr="005D2455">
        <w:rPr>
          <w:rFonts w:ascii="Times New Roman" w:hAnsi="Times New Roman" w:cs="Times New Roman"/>
          <w:lang w:val="ru-RU"/>
        </w:rPr>
        <w:t xml:space="preserve"> модернизации образования</w:t>
      </w:r>
      <w:r w:rsidRPr="0039329A">
        <w:rPr>
          <w:rFonts w:ascii="Times New Roman" w:hAnsi="Times New Roman" w:cs="Times New Roman"/>
          <w:lang w:val="ru-RU"/>
        </w:rPr>
        <w:t>, сохраняя его гуманистическую сущность.</w:t>
      </w:r>
    </w:p>
    <w:p w14:paraId="5855EE44" w14:textId="22984355" w:rsidR="00D9762A" w:rsidRPr="00FA0640" w:rsidRDefault="00D9762A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5E28765" w14:textId="2DE606A8" w:rsidR="00603E1E" w:rsidRPr="00FA0640" w:rsidRDefault="00603E1E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E711E15" w14:textId="31BB5AAD" w:rsidR="00603E1E" w:rsidRPr="00FA0640" w:rsidRDefault="005E4826" w:rsidP="00894B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ru-RU"/>
        </w:rPr>
      </w:pPr>
      <w:r w:rsidRPr="00FA0640"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305394A1" w14:textId="77777777" w:rsidR="001A5E00" w:rsidRPr="00FA0640" w:rsidRDefault="001A5E00" w:rsidP="002C04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B8E6D9D" w14:textId="77777777" w:rsidR="00EF6D0C" w:rsidRDefault="00EF6D0C" w:rsidP="00EF6D0C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C41B91">
        <w:rPr>
          <w:rFonts w:ascii="Times New Roman" w:hAnsi="Times New Roman" w:cs="Times New Roman"/>
          <w:lang w:val="ru-RU"/>
        </w:rPr>
        <w:t xml:space="preserve">Казарян, А. Ю. Искусственный интеллект в процессах образования и обучения, положительные и отрицательные стороны // Международный журнал гуманитарных и естественных наук. – 2023. – № 11-2(86). – С. 214-216. – </w:t>
      </w:r>
      <w:r w:rsidRPr="00C41B91">
        <w:rPr>
          <w:rFonts w:ascii="Times New Roman" w:hAnsi="Times New Roman" w:cs="Times New Roman"/>
        </w:rPr>
        <w:t>DOI</w:t>
      </w:r>
      <w:r w:rsidRPr="00C41B91">
        <w:rPr>
          <w:rFonts w:ascii="Times New Roman" w:hAnsi="Times New Roman" w:cs="Times New Roman"/>
          <w:lang w:val="ru-RU"/>
        </w:rPr>
        <w:t xml:space="preserve"> 10.24412/2500-1000-2023-11-2-214-216.</w:t>
      </w:r>
    </w:p>
    <w:p w14:paraId="7910CCF0" w14:textId="56F28239" w:rsidR="00381C60" w:rsidRDefault="00381C60" w:rsidP="002C048A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FA0640">
        <w:rPr>
          <w:rFonts w:ascii="Times New Roman" w:hAnsi="Times New Roman" w:cs="Times New Roman"/>
          <w:lang w:val="ru-RU"/>
        </w:rPr>
        <w:t>Прокопенко Д.В. Роль искусственного интеллекта в формировании нового поколения студентов / Д.В. Прокопенко, В.А. Назаренко // Проблемы современного образования в техническом вузе. – материалы IХ  Международной научно-методической конференции. – Гомель, 2025. –</w:t>
      </w:r>
    </w:p>
    <w:p w14:paraId="77502AC6" w14:textId="77777777" w:rsidR="0087654A" w:rsidRPr="00FA0640" w:rsidRDefault="0087654A" w:rsidP="0087654A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E54B7D">
        <w:rPr>
          <w:rFonts w:ascii="Times New Roman" w:hAnsi="Times New Roman" w:cs="Times New Roman"/>
          <w:lang w:val="ru-RU"/>
        </w:rPr>
        <w:t>Чулюков</w:t>
      </w:r>
      <w:proofErr w:type="spellEnd"/>
      <w:r w:rsidRPr="00E54B7D">
        <w:rPr>
          <w:rFonts w:ascii="Times New Roman" w:hAnsi="Times New Roman" w:cs="Times New Roman"/>
          <w:lang w:val="ru-RU"/>
        </w:rPr>
        <w:t xml:space="preserve"> В. А., Дубов В. М. Искусственный интеллект и будущее образования // Современное педагогическое образование. – 2020. – № 3. – С. 27-31.</w:t>
      </w:r>
    </w:p>
    <w:p w14:paraId="52E75EC6" w14:textId="3CDE4E29" w:rsidR="00062131" w:rsidRDefault="00062131" w:rsidP="002C048A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062131">
        <w:rPr>
          <w:rFonts w:ascii="Times New Roman" w:hAnsi="Times New Roman" w:cs="Times New Roman"/>
          <w:lang w:val="ru-RU"/>
        </w:rPr>
        <w:t>Широколобова</w:t>
      </w:r>
      <w:proofErr w:type="spellEnd"/>
      <w:r w:rsidRPr="00062131">
        <w:rPr>
          <w:rFonts w:ascii="Times New Roman" w:hAnsi="Times New Roman" w:cs="Times New Roman"/>
          <w:lang w:val="ru-RU"/>
        </w:rPr>
        <w:t xml:space="preserve">, А. Г. Искусственный интеллект как инструмент оптимизации работы преподавателя высшей школы // Педагогика. </w:t>
      </w:r>
      <w:r w:rsidRPr="00EF6D0C">
        <w:rPr>
          <w:rFonts w:ascii="Times New Roman" w:hAnsi="Times New Roman" w:cs="Times New Roman"/>
          <w:lang w:val="ru-RU"/>
        </w:rPr>
        <w:t xml:space="preserve">Вопросы теории и практики. – 2024. – Т. 9, № 2. – С. 138-145. – </w:t>
      </w:r>
      <w:r w:rsidRPr="00062131">
        <w:rPr>
          <w:rFonts w:ascii="Times New Roman" w:hAnsi="Times New Roman" w:cs="Times New Roman"/>
        </w:rPr>
        <w:t>DOI</w:t>
      </w:r>
      <w:r w:rsidRPr="00EF6D0C">
        <w:rPr>
          <w:rFonts w:ascii="Times New Roman" w:hAnsi="Times New Roman" w:cs="Times New Roman"/>
          <w:lang w:val="ru-RU"/>
        </w:rPr>
        <w:t>: 10.30853/</w:t>
      </w:r>
      <w:r w:rsidRPr="00062131">
        <w:rPr>
          <w:rFonts w:ascii="Times New Roman" w:hAnsi="Times New Roman" w:cs="Times New Roman"/>
        </w:rPr>
        <w:t>ped</w:t>
      </w:r>
      <w:r w:rsidRPr="00EF6D0C">
        <w:rPr>
          <w:rFonts w:ascii="Times New Roman" w:hAnsi="Times New Roman" w:cs="Times New Roman"/>
          <w:lang w:val="ru-RU"/>
        </w:rPr>
        <w:t>20240018.</w:t>
      </w:r>
    </w:p>
    <w:sectPr w:rsidR="00062131" w:rsidSect="00603E1E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10A1B"/>
    <w:multiLevelType w:val="multilevel"/>
    <w:tmpl w:val="BB4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8698D"/>
    <w:multiLevelType w:val="multilevel"/>
    <w:tmpl w:val="2804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3181F"/>
    <w:multiLevelType w:val="multilevel"/>
    <w:tmpl w:val="0384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0579A"/>
    <w:multiLevelType w:val="multilevel"/>
    <w:tmpl w:val="ECE8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583467">
    <w:abstractNumId w:val="3"/>
  </w:num>
  <w:num w:numId="2" w16cid:durableId="1733578280">
    <w:abstractNumId w:val="1"/>
  </w:num>
  <w:num w:numId="3" w16cid:durableId="1587617337">
    <w:abstractNumId w:val="2"/>
  </w:num>
  <w:num w:numId="4" w16cid:durableId="80269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1E"/>
    <w:rsid w:val="000021C5"/>
    <w:rsid w:val="00027018"/>
    <w:rsid w:val="000333CF"/>
    <w:rsid w:val="0004708B"/>
    <w:rsid w:val="00062131"/>
    <w:rsid w:val="00092A14"/>
    <w:rsid w:val="000E5C26"/>
    <w:rsid w:val="001046D4"/>
    <w:rsid w:val="001A5E00"/>
    <w:rsid w:val="001D170B"/>
    <w:rsid w:val="002129C3"/>
    <w:rsid w:val="00221BA6"/>
    <w:rsid w:val="002745E2"/>
    <w:rsid w:val="0029060B"/>
    <w:rsid w:val="002C048A"/>
    <w:rsid w:val="002C6152"/>
    <w:rsid w:val="002D2085"/>
    <w:rsid w:val="002E5BBF"/>
    <w:rsid w:val="0030585B"/>
    <w:rsid w:val="00334860"/>
    <w:rsid w:val="00354C75"/>
    <w:rsid w:val="00381C60"/>
    <w:rsid w:val="0039329A"/>
    <w:rsid w:val="00423A46"/>
    <w:rsid w:val="00447FA5"/>
    <w:rsid w:val="00481FA8"/>
    <w:rsid w:val="004C78D8"/>
    <w:rsid w:val="004F07B0"/>
    <w:rsid w:val="004F68AF"/>
    <w:rsid w:val="00544BBF"/>
    <w:rsid w:val="00546E06"/>
    <w:rsid w:val="00576C90"/>
    <w:rsid w:val="005A5E97"/>
    <w:rsid w:val="005B4EFB"/>
    <w:rsid w:val="005D2455"/>
    <w:rsid w:val="005D25F3"/>
    <w:rsid w:val="005E4826"/>
    <w:rsid w:val="00603E1E"/>
    <w:rsid w:val="00662496"/>
    <w:rsid w:val="006625D4"/>
    <w:rsid w:val="00673B14"/>
    <w:rsid w:val="00682E53"/>
    <w:rsid w:val="00684AB7"/>
    <w:rsid w:val="006E6278"/>
    <w:rsid w:val="0070437B"/>
    <w:rsid w:val="007263E7"/>
    <w:rsid w:val="007336A6"/>
    <w:rsid w:val="00757C25"/>
    <w:rsid w:val="007C497D"/>
    <w:rsid w:val="007E2159"/>
    <w:rsid w:val="007F796A"/>
    <w:rsid w:val="008238AA"/>
    <w:rsid w:val="00825817"/>
    <w:rsid w:val="0087654A"/>
    <w:rsid w:val="00894B27"/>
    <w:rsid w:val="008A0477"/>
    <w:rsid w:val="008A10D8"/>
    <w:rsid w:val="008B090F"/>
    <w:rsid w:val="008F50F4"/>
    <w:rsid w:val="00971C3B"/>
    <w:rsid w:val="009D2A93"/>
    <w:rsid w:val="009D6783"/>
    <w:rsid w:val="00A2402D"/>
    <w:rsid w:val="00A35194"/>
    <w:rsid w:val="00A45DBD"/>
    <w:rsid w:val="00A55F49"/>
    <w:rsid w:val="00A67AF4"/>
    <w:rsid w:val="00AE1B14"/>
    <w:rsid w:val="00AF5773"/>
    <w:rsid w:val="00B014A4"/>
    <w:rsid w:val="00B02AAF"/>
    <w:rsid w:val="00B512AF"/>
    <w:rsid w:val="00B625F2"/>
    <w:rsid w:val="00B83082"/>
    <w:rsid w:val="00B929EB"/>
    <w:rsid w:val="00BE445D"/>
    <w:rsid w:val="00C14EDC"/>
    <w:rsid w:val="00C30889"/>
    <w:rsid w:val="00C41B91"/>
    <w:rsid w:val="00C928BB"/>
    <w:rsid w:val="00CE2548"/>
    <w:rsid w:val="00CE4CB0"/>
    <w:rsid w:val="00CE58C1"/>
    <w:rsid w:val="00CF5964"/>
    <w:rsid w:val="00D15186"/>
    <w:rsid w:val="00D36A09"/>
    <w:rsid w:val="00D5341C"/>
    <w:rsid w:val="00D605E2"/>
    <w:rsid w:val="00D633FD"/>
    <w:rsid w:val="00D9762A"/>
    <w:rsid w:val="00DC75EB"/>
    <w:rsid w:val="00DF146D"/>
    <w:rsid w:val="00DF334D"/>
    <w:rsid w:val="00E340BD"/>
    <w:rsid w:val="00E54B7D"/>
    <w:rsid w:val="00E744BF"/>
    <w:rsid w:val="00EC387F"/>
    <w:rsid w:val="00EC4552"/>
    <w:rsid w:val="00EF6D0C"/>
    <w:rsid w:val="00F06C60"/>
    <w:rsid w:val="00F1750F"/>
    <w:rsid w:val="00F20959"/>
    <w:rsid w:val="00F464E8"/>
    <w:rsid w:val="00F8678A"/>
    <w:rsid w:val="00F929D7"/>
    <w:rsid w:val="00FA0640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5626"/>
  <w15:chartTrackingRefBased/>
  <w15:docId w15:val="{22DF1CFE-FBDC-43C8-8B81-7E928B54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E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E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E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E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E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E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E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E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E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E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3E1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060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0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su.by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stu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2A5BD-77CA-4D4E-91B3-7FF9F9C7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Прокопенко</dc:creator>
  <cp:keywords/>
  <dc:description/>
  <cp:lastModifiedBy>Дмитрий Прокопенко</cp:lastModifiedBy>
  <cp:revision>2</cp:revision>
  <dcterms:created xsi:type="dcterms:W3CDTF">2026-01-31T09:37:00Z</dcterms:created>
  <dcterms:modified xsi:type="dcterms:W3CDTF">2026-01-31T09:37:00Z</dcterms:modified>
</cp:coreProperties>
</file>