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712C" w14:textId="253A6375" w:rsidR="00A67F4E" w:rsidRPr="004A6338" w:rsidRDefault="00A67F4E" w:rsidP="00A2437D">
      <w:pPr>
        <w:spacing w:after="0" w:line="240" w:lineRule="auto"/>
        <w:jc w:val="both"/>
        <w:rPr>
          <w:rFonts w:eastAsia="Times New Roman" w:cs="Times New Roman"/>
          <w:szCs w:val="28"/>
          <w:u w:val="single"/>
          <w:lang w:val="ru-RU" w:eastAsia="ru-RU"/>
        </w:rPr>
      </w:pPr>
      <w:r w:rsidRPr="004A6338">
        <w:rPr>
          <w:rFonts w:eastAsia="Times New Roman" w:cs="Times New Roman"/>
          <w:szCs w:val="28"/>
          <w:lang w:val="ru-RU" w:eastAsia="ru-RU"/>
        </w:rPr>
        <w:t>Секция</w:t>
      </w:r>
      <w:r w:rsidRPr="004A6338">
        <w:rPr>
          <w:rFonts w:eastAsia="Times New Roman" w:cs="Times New Roman"/>
          <w:b/>
          <w:szCs w:val="28"/>
          <w:lang w:val="ru-RU" w:eastAsia="ru-RU"/>
        </w:rPr>
        <w:t xml:space="preserve"> </w:t>
      </w:r>
      <w:bookmarkStart w:id="0" w:name="_GoBack"/>
      <w:r w:rsidRPr="004A6338">
        <w:rPr>
          <w:rFonts w:eastAsia="Times New Roman" w:cs="Times New Roman"/>
          <w:b/>
          <w:szCs w:val="28"/>
          <w:u w:val="single"/>
          <w:lang w:val="ru-RU" w:eastAsia="ru-RU"/>
        </w:rPr>
        <w:t xml:space="preserve">№ </w:t>
      </w:r>
      <w:r w:rsidR="00A910BD" w:rsidRPr="004A6338">
        <w:rPr>
          <w:rFonts w:eastAsia="Times New Roman" w:cs="Times New Roman"/>
          <w:b/>
          <w:bCs/>
          <w:szCs w:val="28"/>
          <w:u w:val="single"/>
          <w:lang w:val="ru-RU" w:eastAsia="ru-RU"/>
        </w:rPr>
        <w:t>1</w:t>
      </w:r>
      <w:bookmarkEnd w:id="0"/>
    </w:p>
    <w:p w14:paraId="174B6AD2" w14:textId="5752A1DA" w:rsidR="00A67F4E" w:rsidRPr="004A6338" w:rsidRDefault="00F94829" w:rsidP="00A2437D">
      <w:pPr>
        <w:spacing w:after="0" w:line="240" w:lineRule="auto"/>
        <w:jc w:val="both"/>
        <w:rPr>
          <w:rFonts w:eastAsia="Times New Roman" w:cs="Times New Roman"/>
          <w:bCs/>
          <w:szCs w:val="28"/>
          <w:lang w:val="ru-RU" w:eastAsia="ru-RU"/>
        </w:rPr>
      </w:pPr>
      <w:r w:rsidRPr="004A6338">
        <w:rPr>
          <w:rFonts w:eastAsia="Times New Roman" w:cs="Times New Roman"/>
          <w:bCs/>
          <w:szCs w:val="28"/>
          <w:lang w:val="ru-RU" w:eastAsia="ru-RU"/>
        </w:rPr>
        <w:t>Факультет физики и информационных технологий</w:t>
      </w:r>
    </w:p>
    <w:p w14:paraId="0464C4C5" w14:textId="77777777" w:rsidR="000B01A4" w:rsidRPr="00A910BD" w:rsidRDefault="000B01A4" w:rsidP="00A2437D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</w:p>
    <w:p w14:paraId="434DB8DB" w14:textId="27585FED" w:rsidR="00A67F4E" w:rsidRPr="00F94829" w:rsidRDefault="00A67F4E" w:rsidP="00A2437D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  <w:r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УДК </w:t>
      </w:r>
      <w:r w:rsidR="007507C8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>001.895:378</w:t>
      </w:r>
    </w:p>
    <w:p w14:paraId="17B976BD" w14:textId="0DB31524" w:rsidR="00A67F4E" w:rsidRPr="00F94829" w:rsidRDefault="00FA2692" w:rsidP="00A2437D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  <w:r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Н.А. Алешкевич, </w:t>
      </w:r>
      <w:r w:rsidR="00E305B7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Ю.В. Никитюк, </w:t>
      </w:r>
      <w:r w:rsidR="00536A94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>Д.Л. Коваленко</w:t>
      </w:r>
    </w:p>
    <w:p w14:paraId="410CE795" w14:textId="17BF441F" w:rsidR="00A67F4E" w:rsidRPr="00F94829" w:rsidRDefault="00A67F4E" w:rsidP="00A243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val="ru-RU" w:eastAsia="ru-RU"/>
        </w:rPr>
      </w:pPr>
      <w:r w:rsidRPr="00F94829">
        <w:rPr>
          <w:rFonts w:eastAsia="Times New Roman" w:cs="Times New Roman"/>
          <w:i/>
          <w:sz w:val="24"/>
          <w:szCs w:val="24"/>
          <w:lang w:eastAsia="ru-RU"/>
        </w:rPr>
        <w:t xml:space="preserve">г. Гомель, </w:t>
      </w:r>
      <w:r w:rsidRPr="00F94829">
        <w:rPr>
          <w:rFonts w:eastAsia="Times New Roman" w:cs="Times New Roman"/>
          <w:i/>
          <w:sz w:val="24"/>
          <w:szCs w:val="24"/>
          <w:lang w:val="ru-RU" w:eastAsia="ru-RU"/>
        </w:rPr>
        <w:t xml:space="preserve">ГГУ имени </w:t>
      </w:r>
      <w:r w:rsidR="001A112F" w:rsidRPr="00F94829">
        <w:rPr>
          <w:rFonts w:eastAsia="Times New Roman" w:cs="Times New Roman"/>
          <w:i/>
          <w:sz w:val="24"/>
          <w:szCs w:val="24"/>
          <w:lang w:val="ru-RU" w:eastAsia="ru-RU"/>
        </w:rPr>
        <w:t>Ф.</w:t>
      </w:r>
      <w:r w:rsidR="006504D0">
        <w:rPr>
          <w:rFonts w:eastAsia="Times New Roman" w:cs="Times New Roman"/>
          <w:i/>
          <w:sz w:val="24"/>
          <w:szCs w:val="24"/>
          <w:lang w:val="ru-RU" w:eastAsia="ru-RU"/>
        </w:rPr>
        <w:t xml:space="preserve"> </w:t>
      </w:r>
      <w:r w:rsidRPr="00F94829">
        <w:rPr>
          <w:rFonts w:eastAsia="Times New Roman" w:cs="Times New Roman"/>
          <w:i/>
          <w:sz w:val="24"/>
          <w:szCs w:val="24"/>
          <w:lang w:val="ru-RU" w:eastAsia="ru-RU"/>
        </w:rPr>
        <w:t>Скорины</w:t>
      </w:r>
      <w:r w:rsidRPr="00F94829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14:paraId="271D1E71" w14:textId="77777777" w:rsidR="00A67F4E" w:rsidRPr="00F94829" w:rsidRDefault="00A67F4E" w:rsidP="00A2437D">
      <w:pPr>
        <w:pStyle w:val="a3"/>
        <w:jc w:val="both"/>
        <w:rPr>
          <w:rFonts w:cs="Times New Roman"/>
          <w:sz w:val="24"/>
          <w:szCs w:val="24"/>
        </w:rPr>
      </w:pPr>
    </w:p>
    <w:p w14:paraId="1FFCB0A7" w14:textId="1EEAE569" w:rsidR="003D10DF" w:rsidRDefault="00D30447" w:rsidP="00D30447">
      <w:pPr>
        <w:pStyle w:val="a3"/>
        <w:jc w:val="center"/>
        <w:rPr>
          <w:rFonts w:cs="Times New Roman"/>
          <w:b/>
          <w:caps/>
          <w:sz w:val="24"/>
          <w:szCs w:val="24"/>
          <w:lang w:val="ru-RU"/>
        </w:rPr>
      </w:pPr>
      <w:r>
        <w:rPr>
          <w:rFonts w:cs="Times New Roman"/>
          <w:b/>
          <w:caps/>
          <w:sz w:val="24"/>
          <w:szCs w:val="24"/>
          <w:lang w:val="ru-RU"/>
        </w:rPr>
        <w:t>анктировани</w:t>
      </w:r>
      <w:r w:rsidR="000A49D1">
        <w:rPr>
          <w:rFonts w:cs="Times New Roman"/>
          <w:b/>
          <w:caps/>
          <w:sz w:val="24"/>
          <w:szCs w:val="24"/>
          <w:lang w:val="ru-RU"/>
        </w:rPr>
        <w:t>е</w:t>
      </w:r>
      <w:r>
        <w:rPr>
          <w:rFonts w:cs="Times New Roman"/>
          <w:b/>
          <w:caps/>
          <w:sz w:val="24"/>
          <w:szCs w:val="24"/>
          <w:lang w:val="ru-RU"/>
        </w:rPr>
        <w:t xml:space="preserve"> обучающихся как инструмент</w:t>
      </w:r>
    </w:p>
    <w:p w14:paraId="718A3FC8" w14:textId="7D7CE151" w:rsidR="00D30447" w:rsidRPr="00F94829" w:rsidRDefault="00122481" w:rsidP="00D30447">
      <w:pPr>
        <w:pStyle w:val="a3"/>
        <w:jc w:val="center"/>
        <w:rPr>
          <w:rFonts w:cs="Times New Roman"/>
          <w:b/>
          <w:caps/>
          <w:sz w:val="24"/>
          <w:szCs w:val="24"/>
          <w:lang w:val="ru-RU"/>
        </w:rPr>
      </w:pPr>
      <w:r>
        <w:rPr>
          <w:rFonts w:cs="Times New Roman"/>
          <w:b/>
          <w:caps/>
          <w:sz w:val="24"/>
          <w:szCs w:val="24"/>
          <w:lang w:val="ru-RU"/>
        </w:rPr>
        <w:t>самоконтроля</w:t>
      </w:r>
      <w:r w:rsidR="000A49D1">
        <w:rPr>
          <w:rFonts w:cs="Times New Roman"/>
          <w:b/>
          <w:caps/>
          <w:sz w:val="24"/>
          <w:szCs w:val="24"/>
          <w:lang w:val="ru-RU"/>
        </w:rPr>
        <w:t xml:space="preserve"> </w:t>
      </w:r>
      <w:r w:rsidR="00463216">
        <w:rPr>
          <w:rFonts w:cs="Times New Roman"/>
          <w:b/>
          <w:caps/>
          <w:sz w:val="24"/>
          <w:szCs w:val="24"/>
          <w:lang w:val="ru-RU"/>
        </w:rPr>
        <w:t>образовательной деятельности</w:t>
      </w:r>
    </w:p>
    <w:p w14:paraId="7A6B573E" w14:textId="322E8457" w:rsidR="00CC478C" w:rsidRPr="00F94829" w:rsidRDefault="007507C8" w:rsidP="00122481">
      <w:pPr>
        <w:pStyle w:val="a3"/>
        <w:jc w:val="center"/>
        <w:rPr>
          <w:rFonts w:cs="Times New Roman"/>
          <w:b/>
          <w:caps/>
          <w:sz w:val="24"/>
          <w:szCs w:val="24"/>
          <w:lang w:val="ru-RU"/>
        </w:rPr>
      </w:pPr>
      <w:r w:rsidRPr="00F94829">
        <w:rPr>
          <w:rFonts w:cs="Times New Roman"/>
          <w:b/>
          <w:caps/>
          <w:sz w:val="24"/>
          <w:szCs w:val="24"/>
          <w:lang w:val="ru-RU"/>
        </w:rPr>
        <w:t xml:space="preserve"> </w:t>
      </w:r>
    </w:p>
    <w:p w14:paraId="66E7A96D" w14:textId="255F39C2" w:rsidR="007D6F12" w:rsidRPr="009D3D4B" w:rsidRDefault="007D6F12" w:rsidP="00641B7F">
      <w:pPr>
        <w:pStyle w:val="a3"/>
        <w:ind w:firstLine="567"/>
        <w:jc w:val="both"/>
        <w:rPr>
          <w:sz w:val="24"/>
          <w:szCs w:val="24"/>
          <w:lang w:val="ru-RU"/>
        </w:rPr>
      </w:pPr>
      <w:r w:rsidRPr="007D6F12">
        <w:rPr>
          <w:sz w:val="24"/>
          <w:szCs w:val="24"/>
        </w:rPr>
        <w:t xml:space="preserve">Систематический мониторинг и оценка </w:t>
      </w:r>
      <w:r w:rsidR="0034200C">
        <w:rPr>
          <w:sz w:val="24"/>
          <w:szCs w:val="24"/>
          <w:lang w:val="ru-RU"/>
        </w:rPr>
        <w:t>уровня</w:t>
      </w:r>
      <w:r w:rsidRPr="007D6F12">
        <w:rPr>
          <w:sz w:val="24"/>
          <w:szCs w:val="24"/>
        </w:rPr>
        <w:t xml:space="preserve"> подготовки </w:t>
      </w:r>
      <w:r w:rsidR="0034200C">
        <w:rPr>
          <w:sz w:val="24"/>
          <w:szCs w:val="24"/>
          <w:lang w:val="ru-RU"/>
        </w:rPr>
        <w:t>обучающихся, анализ удовлетворенности внешних и внутренних потребителей</w:t>
      </w:r>
      <w:r w:rsidRPr="007D6F12">
        <w:rPr>
          <w:sz w:val="24"/>
          <w:szCs w:val="24"/>
        </w:rPr>
        <w:t xml:space="preserve"> явля</w:t>
      </w:r>
      <w:r w:rsidR="0034200C">
        <w:rPr>
          <w:sz w:val="24"/>
          <w:szCs w:val="24"/>
          <w:lang w:val="ru-RU"/>
        </w:rPr>
        <w:t>ю</w:t>
      </w:r>
      <w:r w:rsidRPr="007D6F12">
        <w:rPr>
          <w:sz w:val="24"/>
          <w:szCs w:val="24"/>
        </w:rPr>
        <w:t>тся важным</w:t>
      </w:r>
      <w:r w:rsidR="0034200C">
        <w:rPr>
          <w:sz w:val="24"/>
          <w:szCs w:val="24"/>
          <w:lang w:val="ru-RU"/>
        </w:rPr>
        <w:t>и</w:t>
      </w:r>
      <w:r w:rsidRPr="007D6F12">
        <w:rPr>
          <w:sz w:val="24"/>
          <w:szCs w:val="24"/>
        </w:rPr>
        <w:t xml:space="preserve"> </w:t>
      </w:r>
      <w:r w:rsidR="0034200C">
        <w:rPr>
          <w:sz w:val="24"/>
          <w:szCs w:val="24"/>
          <w:lang w:val="ru-RU"/>
        </w:rPr>
        <w:t>элементами управления качеством образования</w:t>
      </w:r>
      <w:r w:rsidRPr="007D6F12">
        <w:rPr>
          <w:sz w:val="24"/>
          <w:szCs w:val="24"/>
        </w:rPr>
        <w:t>, дающим</w:t>
      </w:r>
      <w:r w:rsidR="0034200C">
        <w:rPr>
          <w:sz w:val="24"/>
          <w:szCs w:val="24"/>
          <w:lang w:val="ru-RU"/>
        </w:rPr>
        <w:t>и</w:t>
      </w:r>
      <w:r w:rsidRPr="007D6F12">
        <w:rPr>
          <w:sz w:val="24"/>
          <w:szCs w:val="24"/>
        </w:rPr>
        <w:t xml:space="preserve"> возможность не только провести объективную оценку </w:t>
      </w:r>
      <w:r w:rsidR="0034200C">
        <w:rPr>
          <w:sz w:val="24"/>
          <w:szCs w:val="24"/>
          <w:lang w:val="ru-RU"/>
        </w:rPr>
        <w:t>степени</w:t>
      </w:r>
      <w:r w:rsidRPr="007D6F12">
        <w:rPr>
          <w:sz w:val="24"/>
          <w:szCs w:val="24"/>
        </w:rPr>
        <w:t xml:space="preserve"> </w:t>
      </w:r>
      <w:r w:rsidR="0034200C">
        <w:rPr>
          <w:sz w:val="24"/>
          <w:szCs w:val="24"/>
          <w:lang w:val="ru-RU"/>
        </w:rPr>
        <w:t xml:space="preserve">профессиональной </w:t>
      </w:r>
      <w:r w:rsidRPr="007D6F12">
        <w:rPr>
          <w:sz w:val="24"/>
          <w:szCs w:val="24"/>
        </w:rPr>
        <w:t xml:space="preserve">подготовки </w:t>
      </w:r>
      <w:r w:rsidR="0034200C">
        <w:rPr>
          <w:sz w:val="24"/>
          <w:szCs w:val="24"/>
          <w:lang w:val="ru-RU"/>
        </w:rPr>
        <w:t xml:space="preserve">будущих </w:t>
      </w:r>
      <w:r w:rsidRPr="007D6F12">
        <w:rPr>
          <w:sz w:val="24"/>
          <w:szCs w:val="24"/>
        </w:rPr>
        <w:t xml:space="preserve">специалистов, но и реализовать обратную связь между учреждениями высшего образования и работодателями, которая в свою очередь позволяет обнаружить проблемные аспекты в организации и осуществлении образовательной деятельности </w:t>
      </w:r>
      <w:r w:rsidR="00A56BA7" w:rsidRPr="00F94829">
        <w:rPr>
          <w:sz w:val="24"/>
          <w:szCs w:val="24"/>
        </w:rPr>
        <w:t xml:space="preserve">[1]. </w:t>
      </w:r>
    </w:p>
    <w:p w14:paraId="0DC4195B" w14:textId="582559BD" w:rsidR="007D6F12" w:rsidRDefault="007D6F12" w:rsidP="007D6F12">
      <w:pPr>
        <w:pStyle w:val="a3"/>
        <w:ind w:firstLine="567"/>
        <w:jc w:val="both"/>
        <w:rPr>
          <w:sz w:val="24"/>
          <w:szCs w:val="24"/>
        </w:rPr>
      </w:pPr>
      <w:r w:rsidRPr="00373899">
        <w:rPr>
          <w:sz w:val="24"/>
          <w:szCs w:val="24"/>
        </w:rPr>
        <w:t>Наш университет</w:t>
      </w:r>
      <w:r w:rsidR="00373899" w:rsidRPr="00373899">
        <w:rPr>
          <w:sz w:val="24"/>
          <w:szCs w:val="24"/>
          <w:lang w:val="ru-RU"/>
        </w:rPr>
        <w:t xml:space="preserve"> </w:t>
      </w:r>
      <w:r w:rsidRPr="00373899">
        <w:rPr>
          <w:sz w:val="24"/>
          <w:szCs w:val="24"/>
        </w:rPr>
        <w:t xml:space="preserve"> име</w:t>
      </w:r>
      <w:proofErr w:type="spellStart"/>
      <w:r w:rsidR="00373899" w:rsidRPr="00373899">
        <w:rPr>
          <w:sz w:val="24"/>
          <w:szCs w:val="24"/>
          <w:lang w:val="ru-RU"/>
        </w:rPr>
        <w:t>ет</w:t>
      </w:r>
      <w:proofErr w:type="spellEnd"/>
      <w:r w:rsidRPr="00373899">
        <w:rPr>
          <w:sz w:val="24"/>
          <w:szCs w:val="24"/>
        </w:rPr>
        <w:t xml:space="preserve">  сертифицированн</w:t>
      </w:r>
      <w:proofErr w:type="spellStart"/>
      <w:r w:rsidR="00373899" w:rsidRPr="00373899">
        <w:rPr>
          <w:sz w:val="24"/>
          <w:szCs w:val="24"/>
          <w:lang w:val="ru-RU"/>
        </w:rPr>
        <w:t>ую</w:t>
      </w:r>
      <w:proofErr w:type="spellEnd"/>
      <w:r w:rsidRPr="00373899">
        <w:rPr>
          <w:sz w:val="24"/>
          <w:szCs w:val="24"/>
        </w:rPr>
        <w:t xml:space="preserve"> систем</w:t>
      </w:r>
      <w:r w:rsidR="00373899" w:rsidRPr="00373899">
        <w:rPr>
          <w:sz w:val="24"/>
          <w:szCs w:val="24"/>
          <w:lang w:val="ru-RU"/>
        </w:rPr>
        <w:t>у</w:t>
      </w:r>
      <w:r w:rsidRPr="00373899">
        <w:rPr>
          <w:sz w:val="24"/>
          <w:szCs w:val="24"/>
        </w:rPr>
        <w:t xml:space="preserve"> </w:t>
      </w:r>
      <w:r w:rsidRPr="007D6F12">
        <w:rPr>
          <w:sz w:val="24"/>
          <w:szCs w:val="24"/>
        </w:rPr>
        <w:t>менеджмента качества (СМК)</w:t>
      </w:r>
      <w:r w:rsidR="00373899">
        <w:rPr>
          <w:sz w:val="24"/>
          <w:szCs w:val="24"/>
          <w:lang w:val="ru-RU"/>
        </w:rPr>
        <w:t xml:space="preserve"> и</w:t>
      </w:r>
      <w:r w:rsidRPr="007D6F12">
        <w:rPr>
          <w:sz w:val="24"/>
          <w:szCs w:val="24"/>
        </w:rPr>
        <w:t xml:space="preserve"> использу</w:t>
      </w:r>
      <w:r w:rsidR="00373899">
        <w:rPr>
          <w:sz w:val="24"/>
          <w:szCs w:val="24"/>
          <w:lang w:val="ru-RU"/>
        </w:rPr>
        <w:t>е</w:t>
      </w:r>
      <w:r w:rsidRPr="007D6F12">
        <w:rPr>
          <w:sz w:val="24"/>
          <w:szCs w:val="24"/>
        </w:rPr>
        <w:t xml:space="preserve">т разработанные </w:t>
      </w:r>
      <w:r w:rsidR="00D43D00">
        <w:rPr>
          <w:sz w:val="24"/>
          <w:szCs w:val="24"/>
          <w:lang w:val="ru-RU"/>
        </w:rPr>
        <w:t xml:space="preserve"> </w:t>
      </w:r>
      <w:r w:rsidRPr="007D6F12">
        <w:rPr>
          <w:sz w:val="24"/>
          <w:szCs w:val="24"/>
        </w:rPr>
        <w:t xml:space="preserve">методики и инструменты мониторинга оценки качества образовательной деятельности в рамках внутренних аудитов СМК. </w:t>
      </w:r>
      <w:r>
        <w:rPr>
          <w:sz w:val="24"/>
          <w:szCs w:val="24"/>
          <w:lang w:val="ru-RU"/>
        </w:rPr>
        <w:t>В</w:t>
      </w:r>
      <w:r w:rsidRPr="007D6F12">
        <w:rPr>
          <w:sz w:val="24"/>
          <w:szCs w:val="24"/>
        </w:rPr>
        <w:t xml:space="preserve"> рамках СМК ежегодно проводится анкетирование </w:t>
      </w:r>
      <w:r>
        <w:rPr>
          <w:sz w:val="24"/>
          <w:szCs w:val="24"/>
          <w:lang w:val="ru-RU"/>
        </w:rPr>
        <w:t>внутренних (</w:t>
      </w:r>
      <w:r w:rsidRPr="007D6F12">
        <w:rPr>
          <w:sz w:val="24"/>
          <w:szCs w:val="24"/>
        </w:rPr>
        <w:t>студентов</w:t>
      </w:r>
      <w:r>
        <w:rPr>
          <w:sz w:val="24"/>
          <w:szCs w:val="24"/>
          <w:lang w:val="ru-RU"/>
        </w:rPr>
        <w:t>,</w:t>
      </w:r>
      <w:r w:rsidRPr="007D6F12">
        <w:rPr>
          <w:sz w:val="24"/>
          <w:szCs w:val="24"/>
        </w:rPr>
        <w:t xml:space="preserve"> магистрантов</w:t>
      </w:r>
      <w:r>
        <w:rPr>
          <w:sz w:val="24"/>
          <w:szCs w:val="24"/>
          <w:lang w:val="ru-RU"/>
        </w:rPr>
        <w:t xml:space="preserve">, профессорско-преподавательского состава) и внешних потребителей (выпускники, работодатели) </w:t>
      </w:r>
      <w:r w:rsidRPr="007D6F12">
        <w:rPr>
          <w:sz w:val="24"/>
          <w:szCs w:val="24"/>
        </w:rPr>
        <w:t xml:space="preserve">в целях получения объективной и достоверной информации об организации и состоянии образовательного процесса </w:t>
      </w:r>
      <w:r w:rsidRPr="000E6390">
        <w:rPr>
          <w:sz w:val="24"/>
          <w:szCs w:val="24"/>
        </w:rPr>
        <w:t xml:space="preserve">удовлетворенности </w:t>
      </w:r>
      <w:r w:rsidR="004178CD">
        <w:rPr>
          <w:sz w:val="24"/>
          <w:szCs w:val="24"/>
          <w:lang w:val="ru-RU"/>
        </w:rPr>
        <w:t>обучающихся к</w:t>
      </w:r>
      <w:r w:rsidR="00E305B7">
        <w:rPr>
          <w:sz w:val="24"/>
          <w:szCs w:val="24"/>
          <w:lang w:val="ru-RU"/>
        </w:rPr>
        <w:t>ачеством</w:t>
      </w:r>
      <w:r w:rsidRPr="007D6F12">
        <w:rPr>
          <w:sz w:val="24"/>
          <w:szCs w:val="24"/>
        </w:rPr>
        <w:t xml:space="preserve"> предоставляемых образовательных услуг [</w:t>
      </w:r>
      <w:r>
        <w:rPr>
          <w:sz w:val="24"/>
          <w:szCs w:val="24"/>
          <w:lang w:val="ru-RU"/>
        </w:rPr>
        <w:t>2</w:t>
      </w:r>
      <w:r w:rsidRPr="007D6F12">
        <w:rPr>
          <w:sz w:val="24"/>
          <w:szCs w:val="24"/>
        </w:rPr>
        <w:t>].</w:t>
      </w:r>
    </w:p>
    <w:p w14:paraId="22FC9E59" w14:textId="198A20DB" w:rsidR="007D6F12" w:rsidRDefault="007D6F12" w:rsidP="007D6F1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Кроме того, </w:t>
      </w:r>
      <w:r w:rsidRPr="007D6F12">
        <w:rPr>
          <w:sz w:val="24"/>
          <w:szCs w:val="24"/>
        </w:rPr>
        <w:t xml:space="preserve">проведение </w:t>
      </w:r>
      <w:r w:rsidR="00E305B7">
        <w:rPr>
          <w:sz w:val="24"/>
          <w:szCs w:val="24"/>
          <w:lang w:val="ru-RU"/>
        </w:rPr>
        <w:t>опросов</w:t>
      </w:r>
      <w:r w:rsidRPr="007D6F12">
        <w:rPr>
          <w:sz w:val="24"/>
          <w:szCs w:val="24"/>
        </w:rPr>
        <w:t xml:space="preserve"> обучающихся</w:t>
      </w:r>
      <w:r w:rsidR="00B35C5E">
        <w:rPr>
          <w:sz w:val="24"/>
          <w:szCs w:val="24"/>
          <w:lang w:val="ru-RU"/>
        </w:rPr>
        <w:t>,</w:t>
      </w:r>
      <w:r w:rsidRPr="007D6F12">
        <w:rPr>
          <w:sz w:val="24"/>
          <w:szCs w:val="24"/>
        </w:rPr>
        <w:t xml:space="preserve"> </w:t>
      </w:r>
      <w:r w:rsidR="00CB41BA">
        <w:rPr>
          <w:sz w:val="24"/>
          <w:szCs w:val="24"/>
          <w:lang w:val="ru-RU"/>
        </w:rPr>
        <w:t>профессорско-преподавательского состава</w:t>
      </w:r>
      <w:r w:rsidR="00D43D00">
        <w:rPr>
          <w:sz w:val="24"/>
          <w:szCs w:val="24"/>
          <w:lang w:val="ru-RU"/>
        </w:rPr>
        <w:t xml:space="preserve"> и работодателей</w:t>
      </w:r>
      <w:r w:rsidR="00E305B7">
        <w:rPr>
          <w:sz w:val="24"/>
          <w:szCs w:val="24"/>
          <w:lang w:val="ru-RU"/>
        </w:rPr>
        <w:t xml:space="preserve"> </w:t>
      </w:r>
      <w:r w:rsidRPr="007D6F12">
        <w:rPr>
          <w:sz w:val="24"/>
          <w:szCs w:val="24"/>
        </w:rPr>
        <w:t>является эффективны</w:t>
      </w:r>
      <w:r w:rsidR="00D43D00">
        <w:rPr>
          <w:sz w:val="24"/>
          <w:szCs w:val="24"/>
          <w:lang w:val="ru-RU"/>
        </w:rPr>
        <w:t>м</w:t>
      </w:r>
      <w:r w:rsidRPr="007D6F12">
        <w:rPr>
          <w:sz w:val="24"/>
          <w:szCs w:val="24"/>
        </w:rPr>
        <w:t xml:space="preserve"> средств</w:t>
      </w:r>
      <w:r w:rsidR="00D43D00">
        <w:rPr>
          <w:sz w:val="24"/>
          <w:szCs w:val="24"/>
          <w:lang w:val="ru-RU"/>
        </w:rPr>
        <w:t>ом</w:t>
      </w:r>
      <w:r w:rsidRPr="007D6F12">
        <w:rPr>
          <w:sz w:val="24"/>
          <w:szCs w:val="24"/>
        </w:rPr>
        <w:t xml:space="preserve"> внутреннего самоконтроля</w:t>
      </w:r>
      <w:r w:rsidR="00CB41BA">
        <w:rPr>
          <w:sz w:val="24"/>
          <w:szCs w:val="24"/>
          <w:lang w:val="ru-RU"/>
        </w:rPr>
        <w:t xml:space="preserve"> </w:t>
      </w:r>
      <w:r w:rsidR="00AE448B">
        <w:rPr>
          <w:sz w:val="24"/>
          <w:szCs w:val="24"/>
          <w:lang w:val="ru-RU"/>
        </w:rPr>
        <w:t xml:space="preserve">образовательной деятельности </w:t>
      </w:r>
      <w:r w:rsidR="00CB41BA">
        <w:rPr>
          <w:sz w:val="24"/>
          <w:szCs w:val="24"/>
          <w:lang w:val="ru-RU"/>
        </w:rPr>
        <w:t>факультетов и кафедр</w:t>
      </w:r>
      <w:r w:rsidR="00E305B7">
        <w:rPr>
          <w:sz w:val="24"/>
          <w:szCs w:val="24"/>
          <w:lang w:val="ru-RU"/>
        </w:rPr>
        <w:t>, основной целью которого</w:t>
      </w:r>
      <w:r w:rsidRPr="007D6F12">
        <w:rPr>
          <w:sz w:val="24"/>
          <w:szCs w:val="24"/>
        </w:rPr>
        <w:t xml:space="preserve"> является повышение качества образования и </w:t>
      </w:r>
      <w:r w:rsidR="00D43D00">
        <w:rPr>
          <w:sz w:val="24"/>
          <w:szCs w:val="24"/>
          <w:lang w:val="ru-RU"/>
        </w:rPr>
        <w:t xml:space="preserve">результативности образовательной </w:t>
      </w:r>
      <w:r w:rsidRPr="007D6F12">
        <w:rPr>
          <w:sz w:val="24"/>
          <w:szCs w:val="24"/>
        </w:rPr>
        <w:t xml:space="preserve">деятельности </w:t>
      </w:r>
      <w:r w:rsidR="00E305B7">
        <w:rPr>
          <w:sz w:val="24"/>
          <w:szCs w:val="24"/>
          <w:lang w:val="ru-RU"/>
        </w:rPr>
        <w:t>учреждений образования</w:t>
      </w:r>
      <w:r w:rsidRPr="007D6F12">
        <w:rPr>
          <w:sz w:val="24"/>
          <w:szCs w:val="24"/>
        </w:rPr>
        <w:t xml:space="preserve">, его структурных подразделений, определение соответствия достигнутых результатов по отношению к заданным целям, а также выявление проблемных аспектов, требующих </w:t>
      </w:r>
      <w:r w:rsidR="002D3221">
        <w:rPr>
          <w:sz w:val="24"/>
          <w:szCs w:val="24"/>
          <w:lang w:val="ru-RU"/>
        </w:rPr>
        <w:t>про</w:t>
      </w:r>
      <w:r w:rsidR="00E305B7">
        <w:rPr>
          <w:sz w:val="24"/>
          <w:szCs w:val="24"/>
          <w:lang w:val="ru-RU"/>
        </w:rPr>
        <w:t>ведения корректирующих мероприятий</w:t>
      </w:r>
      <w:r w:rsidRPr="007D6F12">
        <w:rPr>
          <w:sz w:val="24"/>
          <w:szCs w:val="24"/>
        </w:rPr>
        <w:t>.</w:t>
      </w:r>
    </w:p>
    <w:p w14:paraId="35CB9B10" w14:textId="14582244" w:rsidR="00671B87" w:rsidRDefault="002D3221" w:rsidP="007D6F12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данного исследования р</w:t>
      </w:r>
      <w:r w:rsidR="007D6F12" w:rsidRPr="007D6F12">
        <w:rPr>
          <w:sz w:val="24"/>
          <w:szCs w:val="24"/>
        </w:rPr>
        <w:t xml:space="preserve">ассмотрим результаты анкетирования студентов </w:t>
      </w:r>
      <w:r w:rsidR="009D3D4B">
        <w:rPr>
          <w:sz w:val="24"/>
          <w:szCs w:val="24"/>
          <w:lang w:val="ru-RU"/>
        </w:rPr>
        <w:t>четвертого</w:t>
      </w:r>
      <w:r w:rsidR="00671B87">
        <w:rPr>
          <w:sz w:val="24"/>
          <w:szCs w:val="24"/>
          <w:lang w:val="ru-RU"/>
        </w:rPr>
        <w:t xml:space="preserve"> курса, которое традиционно проводится в конце ноября каждого учебного года </w:t>
      </w:r>
      <w:r w:rsidR="00130F5E">
        <w:rPr>
          <w:sz w:val="24"/>
          <w:szCs w:val="24"/>
          <w:lang w:val="ru-RU"/>
        </w:rPr>
        <w:t xml:space="preserve">на факультетах и кафедрах </w:t>
      </w:r>
      <w:r w:rsidR="00671B87">
        <w:rPr>
          <w:sz w:val="24"/>
          <w:szCs w:val="24"/>
          <w:lang w:val="ru-RU"/>
        </w:rPr>
        <w:t>в соответстви</w:t>
      </w:r>
      <w:r w:rsidR="008A3E61">
        <w:rPr>
          <w:sz w:val="24"/>
          <w:szCs w:val="24"/>
          <w:lang w:val="ru-RU"/>
        </w:rPr>
        <w:t>и</w:t>
      </w:r>
      <w:r w:rsidR="00671B87">
        <w:rPr>
          <w:sz w:val="24"/>
          <w:szCs w:val="24"/>
          <w:lang w:val="ru-RU"/>
        </w:rPr>
        <w:t xml:space="preserve"> с </w:t>
      </w:r>
      <w:r w:rsidR="00671B87" w:rsidRPr="00671B87">
        <w:rPr>
          <w:sz w:val="24"/>
          <w:szCs w:val="24"/>
          <w:lang w:val="ru-RU"/>
        </w:rPr>
        <w:t>требования</w:t>
      </w:r>
      <w:r w:rsidR="00671B87">
        <w:rPr>
          <w:sz w:val="24"/>
          <w:szCs w:val="24"/>
          <w:lang w:val="ru-RU"/>
        </w:rPr>
        <w:t>ми</w:t>
      </w:r>
      <w:r w:rsidR="00671B87" w:rsidRPr="00671B87">
        <w:rPr>
          <w:sz w:val="24"/>
          <w:szCs w:val="24"/>
          <w:lang w:val="ru-RU"/>
        </w:rPr>
        <w:t xml:space="preserve"> документированной процедуры </w:t>
      </w:r>
      <w:r w:rsidR="00881FB7" w:rsidRPr="00881FB7">
        <w:rPr>
          <w:sz w:val="24"/>
          <w:szCs w:val="24"/>
          <w:lang w:val="ru-RU"/>
        </w:rPr>
        <w:t xml:space="preserve">ДП-2.412 </w:t>
      </w:r>
      <w:r w:rsidR="00671B87" w:rsidRPr="00671B87">
        <w:rPr>
          <w:sz w:val="24"/>
          <w:szCs w:val="24"/>
          <w:lang w:val="ru-RU"/>
        </w:rPr>
        <w:t>«Мониторинг образовательной деятельности и оценка удовлетворенности потребителей»</w:t>
      </w:r>
      <w:r w:rsidR="00881FB7">
        <w:rPr>
          <w:sz w:val="24"/>
          <w:szCs w:val="24"/>
          <w:lang w:val="ru-RU"/>
        </w:rPr>
        <w:t xml:space="preserve"> </w:t>
      </w:r>
      <w:r w:rsidR="00A910BD">
        <w:rPr>
          <w:sz w:val="24"/>
          <w:szCs w:val="24"/>
          <w:lang w:val="ru-RU"/>
        </w:rPr>
        <w:t>системы менеджмента качества</w:t>
      </w:r>
      <w:r w:rsidR="00881FB7">
        <w:rPr>
          <w:sz w:val="24"/>
          <w:szCs w:val="24"/>
          <w:lang w:val="ru-RU"/>
        </w:rPr>
        <w:t xml:space="preserve"> университета</w:t>
      </w:r>
      <w:r w:rsidR="00671B87">
        <w:rPr>
          <w:sz w:val="24"/>
          <w:szCs w:val="24"/>
          <w:lang w:val="ru-RU"/>
        </w:rPr>
        <w:t>.</w:t>
      </w:r>
    </w:p>
    <w:p w14:paraId="617A677C" w14:textId="3B97A8AB" w:rsidR="002F3AE3" w:rsidRPr="002F3AE3" w:rsidRDefault="004F21E9" w:rsidP="007D6F12">
      <w:pPr>
        <w:pStyle w:val="a3"/>
        <w:ind w:firstLine="567"/>
        <w:jc w:val="both"/>
        <w:rPr>
          <w:sz w:val="24"/>
          <w:szCs w:val="24"/>
          <w:lang w:val="ru-RU"/>
        </w:rPr>
      </w:pPr>
      <w:r w:rsidRPr="002F3AE3">
        <w:rPr>
          <w:sz w:val="24"/>
          <w:szCs w:val="24"/>
          <w:lang w:val="ru-RU"/>
        </w:rPr>
        <w:t xml:space="preserve">В текущем учебном году в </w:t>
      </w:r>
      <w:r w:rsidR="00A751EA" w:rsidRPr="002F3AE3">
        <w:rPr>
          <w:sz w:val="24"/>
          <w:szCs w:val="24"/>
          <w:lang w:val="ru-RU"/>
        </w:rPr>
        <w:t>анкетировании</w:t>
      </w:r>
      <w:r w:rsidRPr="002F3AE3">
        <w:rPr>
          <w:sz w:val="24"/>
          <w:szCs w:val="24"/>
          <w:lang w:val="ru-RU"/>
        </w:rPr>
        <w:t xml:space="preserve"> по оценке качества предоставляемых образовательных услуг </w:t>
      </w:r>
      <w:r w:rsidR="002F3AE3" w:rsidRPr="002F3AE3">
        <w:rPr>
          <w:sz w:val="24"/>
          <w:szCs w:val="24"/>
          <w:lang w:val="ru-RU"/>
        </w:rPr>
        <w:t>на всех</w:t>
      </w:r>
      <w:r w:rsidR="002F3AE3">
        <w:rPr>
          <w:sz w:val="24"/>
          <w:szCs w:val="24"/>
          <w:lang w:val="ru-RU"/>
        </w:rPr>
        <w:t xml:space="preserve"> факультетах и</w:t>
      </w:r>
      <w:r w:rsidR="002F3AE3" w:rsidRPr="002F3AE3">
        <w:rPr>
          <w:sz w:val="24"/>
          <w:szCs w:val="24"/>
          <w:lang w:val="ru-RU"/>
        </w:rPr>
        <w:t xml:space="preserve"> специальностях университета </w:t>
      </w:r>
      <w:r w:rsidR="00A751EA" w:rsidRPr="002F3AE3">
        <w:rPr>
          <w:sz w:val="24"/>
          <w:szCs w:val="24"/>
          <w:lang w:val="ru-RU"/>
        </w:rPr>
        <w:t>приняли</w:t>
      </w:r>
      <w:r w:rsidRPr="002F3AE3">
        <w:rPr>
          <w:sz w:val="24"/>
          <w:szCs w:val="24"/>
          <w:lang w:val="ru-RU"/>
        </w:rPr>
        <w:t xml:space="preserve"> участие 698 из 849 обучающихся </w:t>
      </w:r>
      <w:r w:rsidR="00A82E78" w:rsidRPr="002F3AE3">
        <w:rPr>
          <w:sz w:val="24"/>
          <w:szCs w:val="24"/>
          <w:lang w:val="ru-RU"/>
        </w:rPr>
        <w:t>на 4 курсе</w:t>
      </w:r>
      <w:r w:rsidRPr="002F3AE3">
        <w:rPr>
          <w:sz w:val="24"/>
          <w:szCs w:val="24"/>
          <w:lang w:val="ru-RU"/>
        </w:rPr>
        <w:t>, что составило 82</w:t>
      </w:r>
      <w:r w:rsidR="00A82E78" w:rsidRPr="002F3AE3">
        <w:rPr>
          <w:sz w:val="24"/>
          <w:szCs w:val="24"/>
          <w:lang w:val="ru-RU"/>
        </w:rPr>
        <w:t>,2</w:t>
      </w:r>
      <w:r w:rsidRPr="002F3AE3">
        <w:rPr>
          <w:sz w:val="24"/>
          <w:szCs w:val="24"/>
          <w:lang w:val="ru-RU"/>
        </w:rPr>
        <w:t xml:space="preserve"> % от общего количества.</w:t>
      </w:r>
      <w:r w:rsidR="002F3AE3" w:rsidRPr="002F3AE3">
        <w:rPr>
          <w:sz w:val="24"/>
          <w:szCs w:val="24"/>
        </w:rPr>
        <w:t xml:space="preserve"> </w:t>
      </w:r>
    </w:p>
    <w:p w14:paraId="676C41CB" w14:textId="6E2F8114" w:rsidR="00671B87" w:rsidRPr="004F21E9" w:rsidRDefault="002F3AE3" w:rsidP="007D6F12">
      <w:pPr>
        <w:pStyle w:val="a3"/>
        <w:ind w:firstLine="567"/>
        <w:jc w:val="both"/>
        <w:rPr>
          <w:sz w:val="24"/>
          <w:szCs w:val="24"/>
          <w:lang w:val="ru-RU"/>
        </w:rPr>
      </w:pPr>
      <w:r w:rsidRPr="002F3AE3">
        <w:rPr>
          <w:sz w:val="24"/>
          <w:szCs w:val="24"/>
          <w:lang w:val="ru-RU"/>
        </w:rPr>
        <w:t xml:space="preserve">Проведенная сотрудниками отдела стандартизации и метрологии статистическая обработка результатов </w:t>
      </w:r>
      <w:r>
        <w:rPr>
          <w:sz w:val="24"/>
          <w:szCs w:val="24"/>
          <w:lang w:val="ru-RU"/>
        </w:rPr>
        <w:t xml:space="preserve">опросов </w:t>
      </w:r>
      <w:r w:rsidRPr="002F3AE3">
        <w:rPr>
          <w:sz w:val="24"/>
          <w:szCs w:val="24"/>
          <w:lang w:val="ru-RU"/>
        </w:rPr>
        <w:t xml:space="preserve">позволила оценить </w:t>
      </w:r>
      <w:r w:rsidR="00B0337E">
        <w:rPr>
          <w:sz w:val="24"/>
          <w:szCs w:val="24"/>
          <w:lang w:val="ru-RU"/>
        </w:rPr>
        <w:t xml:space="preserve">уровень </w:t>
      </w:r>
      <w:r>
        <w:rPr>
          <w:sz w:val="24"/>
          <w:szCs w:val="24"/>
          <w:lang w:val="ru-RU"/>
        </w:rPr>
        <w:t>удовлетворенност</w:t>
      </w:r>
      <w:r w:rsidR="00B0337E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обуча</w:t>
      </w:r>
      <w:r w:rsidR="00374399">
        <w:rPr>
          <w:sz w:val="24"/>
          <w:szCs w:val="24"/>
          <w:lang w:val="ru-RU"/>
        </w:rPr>
        <w:t>ющихся</w:t>
      </w:r>
      <w:r>
        <w:rPr>
          <w:sz w:val="24"/>
          <w:szCs w:val="24"/>
          <w:lang w:val="ru-RU"/>
        </w:rPr>
        <w:t xml:space="preserve"> по каждому конкретному критерию анкеты и общий средний </w:t>
      </w:r>
      <w:r w:rsidRPr="002F3AE3">
        <w:rPr>
          <w:sz w:val="24"/>
          <w:szCs w:val="24"/>
          <w:lang w:val="ru-RU"/>
        </w:rPr>
        <w:t>показатель удовлетворенности</w:t>
      </w:r>
      <w:r>
        <w:rPr>
          <w:sz w:val="24"/>
          <w:szCs w:val="24"/>
          <w:lang w:val="ru-RU"/>
        </w:rPr>
        <w:t xml:space="preserve"> </w:t>
      </w:r>
      <w:r w:rsidRPr="002F3AE3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 xml:space="preserve">факультетам </w:t>
      </w:r>
      <w:r w:rsidR="00374399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>университету в целом</w:t>
      </w:r>
      <w:r w:rsidRPr="002F3AE3">
        <w:rPr>
          <w:sz w:val="24"/>
          <w:szCs w:val="24"/>
          <w:lang w:val="ru-RU"/>
        </w:rPr>
        <w:t>.</w:t>
      </w:r>
    </w:p>
    <w:p w14:paraId="62FAA379" w14:textId="2F77C9AA" w:rsidR="00A751EA" w:rsidRPr="004F21E9" w:rsidRDefault="00A82E78" w:rsidP="00A82E78">
      <w:pPr>
        <w:pStyle w:val="a3"/>
        <w:ind w:firstLine="567"/>
        <w:jc w:val="both"/>
        <w:rPr>
          <w:sz w:val="24"/>
          <w:szCs w:val="24"/>
          <w:lang w:val="ru-RU"/>
        </w:rPr>
      </w:pPr>
      <w:r w:rsidRPr="00A82E78">
        <w:rPr>
          <w:sz w:val="24"/>
          <w:szCs w:val="24"/>
          <w:lang w:val="ru-RU"/>
        </w:rPr>
        <w:t>По результатам анкетирования средний показатель удовлетворенности студентов по университету составил 92,1 %</w:t>
      </w:r>
      <w:r>
        <w:rPr>
          <w:sz w:val="24"/>
          <w:szCs w:val="24"/>
          <w:lang w:val="ru-RU"/>
        </w:rPr>
        <w:t xml:space="preserve">, что на </w:t>
      </w:r>
      <w:r w:rsidRPr="00A82E78">
        <w:rPr>
          <w:sz w:val="24"/>
          <w:szCs w:val="24"/>
          <w:lang w:val="ru-RU"/>
        </w:rPr>
        <w:t xml:space="preserve">4,1 % </w:t>
      </w:r>
      <w:r>
        <w:rPr>
          <w:sz w:val="24"/>
          <w:szCs w:val="24"/>
          <w:lang w:val="ru-RU"/>
        </w:rPr>
        <w:t>выше</w:t>
      </w:r>
      <w:r w:rsidR="00881FB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чем в прошлом учебном году</w:t>
      </w:r>
      <w:r w:rsidR="00881FB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и</w:t>
      </w:r>
      <w:r w:rsidRPr="00A82E78">
        <w:rPr>
          <w:sz w:val="24"/>
          <w:szCs w:val="24"/>
          <w:lang w:val="ru-RU"/>
        </w:rPr>
        <w:t xml:space="preserve"> соответствуют </w:t>
      </w:r>
      <w:r>
        <w:rPr>
          <w:sz w:val="24"/>
          <w:szCs w:val="24"/>
          <w:lang w:val="ru-RU"/>
        </w:rPr>
        <w:t xml:space="preserve">достаточно высокому </w:t>
      </w:r>
      <w:r w:rsidRPr="00A82E78">
        <w:rPr>
          <w:sz w:val="24"/>
          <w:szCs w:val="24"/>
          <w:lang w:val="ru-RU"/>
        </w:rPr>
        <w:t>уровню показателя удовлетворенности (Y ≥ 90 %)</w:t>
      </w:r>
      <w:r>
        <w:rPr>
          <w:sz w:val="24"/>
          <w:szCs w:val="24"/>
          <w:lang w:val="ru-RU"/>
        </w:rPr>
        <w:t>, рассчитанному по методике</w:t>
      </w:r>
      <w:r w:rsidR="007B251C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приведенной в</w:t>
      </w:r>
      <w:r w:rsidRPr="00A82E78">
        <w:t xml:space="preserve"> </w:t>
      </w:r>
      <w:r w:rsidRPr="00A82E78">
        <w:rPr>
          <w:sz w:val="24"/>
          <w:szCs w:val="24"/>
          <w:lang w:val="ru-RU"/>
        </w:rPr>
        <w:t>ДП-2.412.</w:t>
      </w:r>
      <w:r w:rsidR="007B251C" w:rsidRPr="007B251C">
        <w:t xml:space="preserve"> </w:t>
      </w:r>
      <w:r w:rsidR="002A5F39" w:rsidRPr="002A5F39">
        <w:rPr>
          <w:sz w:val="24"/>
          <w:szCs w:val="24"/>
          <w:lang w:val="ru-RU"/>
        </w:rPr>
        <w:t>П</w:t>
      </w:r>
      <w:r w:rsidR="007B251C" w:rsidRPr="007B251C">
        <w:rPr>
          <w:sz w:val="24"/>
          <w:szCs w:val="24"/>
          <w:lang w:val="ru-RU"/>
        </w:rPr>
        <w:t>оказатели удовлетворенности</w:t>
      </w:r>
      <w:r w:rsidR="00D37C8F">
        <w:rPr>
          <w:sz w:val="24"/>
          <w:szCs w:val="24"/>
          <w:lang w:val="ru-RU"/>
        </w:rPr>
        <w:t xml:space="preserve"> обучающихся</w:t>
      </w:r>
      <w:r w:rsidR="007B251C">
        <w:rPr>
          <w:sz w:val="24"/>
          <w:szCs w:val="24"/>
          <w:lang w:val="ru-RU"/>
        </w:rPr>
        <w:t xml:space="preserve"> старших курсов </w:t>
      </w:r>
      <w:r w:rsidR="007B251C" w:rsidRPr="007B251C">
        <w:rPr>
          <w:sz w:val="24"/>
          <w:szCs w:val="24"/>
          <w:lang w:val="ru-RU"/>
        </w:rPr>
        <w:t xml:space="preserve">качеством предоставляемых образовательных услуг </w:t>
      </w:r>
      <w:r w:rsidR="007B251C">
        <w:rPr>
          <w:sz w:val="24"/>
          <w:szCs w:val="24"/>
          <w:lang w:val="ru-RU"/>
        </w:rPr>
        <w:t>в разрезе</w:t>
      </w:r>
      <w:r w:rsidR="007B251C" w:rsidRPr="007B251C">
        <w:rPr>
          <w:sz w:val="24"/>
          <w:szCs w:val="24"/>
          <w:lang w:val="ru-RU"/>
        </w:rPr>
        <w:t xml:space="preserve"> факультет</w:t>
      </w:r>
      <w:r w:rsidR="007B251C">
        <w:rPr>
          <w:sz w:val="24"/>
          <w:szCs w:val="24"/>
          <w:lang w:val="ru-RU"/>
        </w:rPr>
        <w:t>ов</w:t>
      </w:r>
      <w:r w:rsidR="007B251C" w:rsidRPr="007B251C">
        <w:rPr>
          <w:sz w:val="24"/>
          <w:szCs w:val="24"/>
          <w:lang w:val="ru-RU"/>
        </w:rPr>
        <w:t xml:space="preserve"> представлены на рисунке 1.</w:t>
      </w:r>
    </w:p>
    <w:p w14:paraId="1FA7906D" w14:textId="4CA1E016" w:rsidR="00150D8D" w:rsidRDefault="00D5671A" w:rsidP="00D5671A">
      <w:pPr>
        <w:pStyle w:val="a3"/>
        <w:jc w:val="both"/>
        <w:rPr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791E95DD" wp14:editId="1E37CC6A">
            <wp:extent cx="5762098" cy="338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666" t="21949" r="10490" b="12486"/>
                    <a:stretch/>
                  </pic:blipFill>
                  <pic:spPr bwMode="auto">
                    <a:xfrm>
                      <a:off x="0" y="0"/>
                      <a:ext cx="5799520" cy="340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A4D3A" w14:textId="77777777" w:rsidR="00D5671A" w:rsidRPr="00553FAD" w:rsidRDefault="00D5671A" w:rsidP="006121CE">
      <w:pPr>
        <w:pStyle w:val="a3"/>
        <w:ind w:firstLine="567"/>
        <w:jc w:val="both"/>
        <w:rPr>
          <w:sz w:val="16"/>
          <w:szCs w:val="12"/>
          <w:lang w:val="ru-RU"/>
        </w:rPr>
      </w:pPr>
    </w:p>
    <w:p w14:paraId="379FD1DA" w14:textId="55587BA3" w:rsidR="002A5F39" w:rsidRPr="002A5F39" w:rsidRDefault="002A5F39" w:rsidP="002A5F39">
      <w:pPr>
        <w:pStyle w:val="a3"/>
        <w:jc w:val="center"/>
        <w:rPr>
          <w:b/>
          <w:bCs/>
          <w:sz w:val="22"/>
          <w:lang w:val="ru-RU"/>
        </w:rPr>
      </w:pPr>
      <w:r w:rsidRPr="002A5F39">
        <w:rPr>
          <w:b/>
          <w:bCs/>
          <w:sz w:val="22"/>
          <w:lang w:val="ru-RU"/>
        </w:rPr>
        <w:t xml:space="preserve">Рисунок 1 – Оценка удовлетворенности </w:t>
      </w:r>
      <w:r w:rsidR="00BE2B57">
        <w:rPr>
          <w:b/>
          <w:bCs/>
          <w:sz w:val="22"/>
          <w:lang w:val="ru-RU"/>
        </w:rPr>
        <w:t>обучающихся</w:t>
      </w:r>
      <w:r w:rsidRPr="002A5F39">
        <w:rPr>
          <w:b/>
          <w:bCs/>
          <w:sz w:val="22"/>
          <w:lang w:val="ru-RU"/>
        </w:rPr>
        <w:t xml:space="preserve"> качеством образовательных услуг</w:t>
      </w:r>
    </w:p>
    <w:p w14:paraId="5C2BBE45" w14:textId="2E2146C5" w:rsidR="002A5F39" w:rsidRPr="002A5F39" w:rsidRDefault="002A5F39" w:rsidP="002A5F39">
      <w:pPr>
        <w:pStyle w:val="a3"/>
        <w:jc w:val="center"/>
        <w:rPr>
          <w:b/>
          <w:bCs/>
          <w:sz w:val="22"/>
          <w:lang w:val="ru-RU"/>
        </w:rPr>
      </w:pPr>
      <w:r w:rsidRPr="002A5F39">
        <w:rPr>
          <w:b/>
          <w:bCs/>
          <w:sz w:val="22"/>
          <w:lang w:val="ru-RU"/>
        </w:rPr>
        <w:t xml:space="preserve"> в 2025-2026 учебном году (по факультетам)</w:t>
      </w:r>
    </w:p>
    <w:p w14:paraId="1C33F81B" w14:textId="77777777" w:rsidR="00D5671A" w:rsidRPr="00553FAD" w:rsidRDefault="00D5671A" w:rsidP="006121CE">
      <w:pPr>
        <w:pStyle w:val="a3"/>
        <w:ind w:firstLine="567"/>
        <w:jc w:val="both"/>
        <w:rPr>
          <w:sz w:val="12"/>
          <w:szCs w:val="8"/>
          <w:lang w:val="ru-RU"/>
        </w:rPr>
      </w:pPr>
    </w:p>
    <w:p w14:paraId="2E805C35" w14:textId="6FB7EE8E" w:rsidR="005F1E6B" w:rsidRDefault="00B0337E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результатам анкетирования можно отметить </w:t>
      </w:r>
      <w:r w:rsidR="00C50793">
        <w:rPr>
          <w:sz w:val="24"/>
          <w:szCs w:val="24"/>
          <w:lang w:val="ru-RU"/>
        </w:rPr>
        <w:t xml:space="preserve">незначительный </w:t>
      </w:r>
      <w:r>
        <w:rPr>
          <w:sz w:val="24"/>
          <w:szCs w:val="24"/>
          <w:lang w:val="ru-RU"/>
        </w:rPr>
        <w:t xml:space="preserve">рост общего показателя удовлетворенности на </w:t>
      </w:r>
      <w:r w:rsidR="00C50793">
        <w:rPr>
          <w:sz w:val="24"/>
          <w:szCs w:val="24"/>
          <w:lang w:val="ru-RU"/>
        </w:rPr>
        <w:t>всех</w:t>
      </w:r>
      <w:r>
        <w:rPr>
          <w:sz w:val="24"/>
          <w:szCs w:val="24"/>
          <w:lang w:val="ru-RU"/>
        </w:rPr>
        <w:t xml:space="preserve"> факультетах университета</w:t>
      </w:r>
      <w:r w:rsidR="00E358DD">
        <w:rPr>
          <w:sz w:val="24"/>
          <w:szCs w:val="24"/>
          <w:lang w:val="ru-RU"/>
        </w:rPr>
        <w:t xml:space="preserve"> по сравнению с прошлым учебным годом</w:t>
      </w:r>
      <w:r w:rsidR="00BE2B5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AE42AF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ри этом более заметная положительная </w:t>
      </w:r>
      <w:r w:rsidR="00E358DD">
        <w:rPr>
          <w:sz w:val="24"/>
          <w:szCs w:val="24"/>
          <w:lang w:val="ru-RU"/>
        </w:rPr>
        <w:t>динамика наблюдалась</w:t>
      </w:r>
      <w:r>
        <w:rPr>
          <w:sz w:val="24"/>
          <w:szCs w:val="24"/>
          <w:lang w:val="ru-RU"/>
        </w:rPr>
        <w:t xml:space="preserve"> на следующих факультетах: </w:t>
      </w:r>
    </w:p>
    <w:p w14:paraId="7043DE9B" w14:textId="05ED6998" w:rsidR="005F1E6B" w:rsidRDefault="00B0337E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Pr="00B0337E">
        <w:rPr>
          <w:sz w:val="24"/>
          <w:szCs w:val="24"/>
          <w:lang w:val="ru-RU"/>
        </w:rPr>
        <w:t xml:space="preserve">иологический </w:t>
      </w:r>
      <w:r>
        <w:rPr>
          <w:sz w:val="24"/>
          <w:szCs w:val="24"/>
          <w:lang w:val="ru-RU"/>
        </w:rPr>
        <w:t xml:space="preserve">– плюс </w:t>
      </w:r>
      <w:r w:rsidRPr="00B0337E">
        <w:rPr>
          <w:sz w:val="24"/>
          <w:szCs w:val="24"/>
          <w:lang w:val="ru-RU"/>
        </w:rPr>
        <w:t>13,9 %;</w:t>
      </w:r>
      <w:r w:rsidR="001B6F00">
        <w:rPr>
          <w:sz w:val="24"/>
          <w:szCs w:val="24"/>
          <w:lang w:val="ru-RU"/>
        </w:rPr>
        <w:t xml:space="preserve"> </w:t>
      </w:r>
    </w:p>
    <w:p w14:paraId="39B5F7AE" w14:textId="14EBA428" w:rsidR="005F1E6B" w:rsidRDefault="00B0337E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</w:t>
      </w:r>
      <w:r w:rsidRPr="00B0337E">
        <w:rPr>
          <w:sz w:val="24"/>
          <w:szCs w:val="24"/>
          <w:lang w:val="ru-RU"/>
        </w:rPr>
        <w:t>кономический – плюс 6,8 %;</w:t>
      </w:r>
      <w:r w:rsidR="001B6F00">
        <w:rPr>
          <w:sz w:val="24"/>
          <w:szCs w:val="24"/>
          <w:lang w:val="ru-RU"/>
        </w:rPr>
        <w:t xml:space="preserve"> </w:t>
      </w:r>
    </w:p>
    <w:p w14:paraId="6FA1ADFD" w14:textId="59EAF9A2" w:rsidR="00B0337E" w:rsidRDefault="001B6F00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</w:t>
      </w:r>
      <w:r w:rsidR="00B0337E" w:rsidRPr="00B0337E">
        <w:rPr>
          <w:sz w:val="24"/>
          <w:szCs w:val="24"/>
          <w:lang w:val="ru-RU"/>
        </w:rPr>
        <w:t xml:space="preserve">ридический </w:t>
      </w:r>
      <w:r w:rsidR="00C50793" w:rsidRPr="00C50793">
        <w:rPr>
          <w:sz w:val="24"/>
          <w:szCs w:val="24"/>
          <w:lang w:val="ru-RU"/>
        </w:rPr>
        <w:t xml:space="preserve">– плюс </w:t>
      </w:r>
      <w:r w:rsidR="00B0337E" w:rsidRPr="00B0337E">
        <w:rPr>
          <w:sz w:val="24"/>
          <w:szCs w:val="24"/>
          <w:lang w:val="ru-RU"/>
        </w:rPr>
        <w:t>6,4 %.</w:t>
      </w:r>
    </w:p>
    <w:p w14:paraId="5788034F" w14:textId="020D8498" w:rsidR="00E358DD" w:rsidRDefault="00C91C00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Рост </w:t>
      </w:r>
      <w:r w:rsidR="00E358DD">
        <w:rPr>
          <w:sz w:val="24"/>
          <w:szCs w:val="24"/>
          <w:lang w:val="ru-RU"/>
        </w:rPr>
        <w:t xml:space="preserve">общего среднего </w:t>
      </w:r>
      <w:r>
        <w:rPr>
          <w:sz w:val="24"/>
          <w:szCs w:val="24"/>
          <w:lang w:val="ru-RU"/>
        </w:rPr>
        <w:t>показател</w:t>
      </w:r>
      <w:r w:rsidR="00E358DD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удовлетворенности </w:t>
      </w:r>
      <w:r w:rsidR="00E358DD">
        <w:rPr>
          <w:sz w:val="24"/>
          <w:szCs w:val="24"/>
          <w:lang w:val="ru-RU"/>
        </w:rPr>
        <w:t xml:space="preserve">респондентов </w:t>
      </w:r>
      <w:r>
        <w:rPr>
          <w:sz w:val="24"/>
          <w:szCs w:val="24"/>
          <w:lang w:val="ru-RU"/>
        </w:rPr>
        <w:t>наблюдается и по от</w:t>
      </w:r>
      <w:r w:rsidR="00E358DD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ельным критериям анкеты</w:t>
      </w:r>
      <w:r w:rsidR="00E358DD">
        <w:rPr>
          <w:sz w:val="24"/>
          <w:szCs w:val="24"/>
          <w:lang w:val="ru-RU"/>
        </w:rPr>
        <w:t>:</w:t>
      </w:r>
    </w:p>
    <w:p w14:paraId="004BB303" w14:textId="39DDDF9A" w:rsidR="00E358DD" w:rsidRDefault="00E358DD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E358DD">
        <w:rPr>
          <w:sz w:val="24"/>
          <w:szCs w:val="24"/>
          <w:lang w:val="ru-RU"/>
        </w:rPr>
        <w:t>словия проживания в общежитиях</w:t>
      </w:r>
      <w:r>
        <w:rPr>
          <w:sz w:val="24"/>
          <w:szCs w:val="24"/>
          <w:lang w:val="ru-RU"/>
        </w:rPr>
        <w:t xml:space="preserve"> </w:t>
      </w:r>
      <w:r w:rsidRPr="00E358DD">
        <w:rPr>
          <w:sz w:val="24"/>
          <w:szCs w:val="24"/>
          <w:lang w:val="ru-RU"/>
        </w:rPr>
        <w:t>– плюс</w:t>
      </w:r>
      <w:r>
        <w:rPr>
          <w:sz w:val="24"/>
          <w:szCs w:val="24"/>
          <w:lang w:val="ru-RU"/>
        </w:rPr>
        <w:t xml:space="preserve"> </w:t>
      </w:r>
      <w:r w:rsidRPr="00E358DD">
        <w:rPr>
          <w:sz w:val="24"/>
          <w:szCs w:val="24"/>
          <w:lang w:val="ru-RU"/>
        </w:rPr>
        <w:t>12,3 %</w:t>
      </w:r>
      <w:r>
        <w:rPr>
          <w:sz w:val="24"/>
          <w:szCs w:val="24"/>
          <w:lang w:val="ru-RU"/>
        </w:rPr>
        <w:t>;</w:t>
      </w:r>
    </w:p>
    <w:p w14:paraId="5897FF60" w14:textId="382FB6F2" w:rsidR="00E358DD" w:rsidRPr="00E358DD" w:rsidRDefault="00E358DD" w:rsidP="00E358DD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E358DD">
        <w:rPr>
          <w:sz w:val="24"/>
          <w:szCs w:val="24"/>
          <w:lang w:val="ru-RU"/>
        </w:rPr>
        <w:t>ровень учебно-методического обеспечения – плюс 4 %;</w:t>
      </w:r>
    </w:p>
    <w:p w14:paraId="5A2CF54B" w14:textId="78375D4F" w:rsidR="00E358DD" w:rsidRPr="00E358DD" w:rsidRDefault="00E358DD" w:rsidP="00E358DD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Pr="00E358DD">
        <w:rPr>
          <w:sz w:val="24"/>
          <w:szCs w:val="24"/>
          <w:lang w:val="ru-RU"/>
        </w:rPr>
        <w:t>атериально-техническое оснащение учебных лабораторий</w:t>
      </w:r>
      <w:r>
        <w:rPr>
          <w:sz w:val="24"/>
          <w:szCs w:val="24"/>
          <w:lang w:val="ru-RU"/>
        </w:rPr>
        <w:t xml:space="preserve"> </w:t>
      </w:r>
      <w:r w:rsidRPr="00E358DD">
        <w:rPr>
          <w:sz w:val="24"/>
          <w:szCs w:val="24"/>
          <w:lang w:val="ru-RU"/>
        </w:rPr>
        <w:t>– плюс</w:t>
      </w:r>
      <w:r>
        <w:rPr>
          <w:sz w:val="24"/>
          <w:szCs w:val="24"/>
          <w:lang w:val="ru-RU"/>
        </w:rPr>
        <w:t xml:space="preserve"> </w:t>
      </w:r>
      <w:r w:rsidRPr="00E358DD">
        <w:rPr>
          <w:sz w:val="24"/>
          <w:szCs w:val="24"/>
          <w:lang w:val="ru-RU"/>
        </w:rPr>
        <w:t>3,9 %</w:t>
      </w:r>
      <w:r>
        <w:rPr>
          <w:sz w:val="24"/>
          <w:szCs w:val="24"/>
          <w:lang w:val="ru-RU"/>
        </w:rPr>
        <w:t>.</w:t>
      </w:r>
    </w:p>
    <w:p w14:paraId="363886FC" w14:textId="47849D90" w:rsidR="00C50793" w:rsidRDefault="00C50793" w:rsidP="00C50793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Детальный а</w:t>
      </w:r>
      <w:r w:rsidRPr="007D6F12">
        <w:rPr>
          <w:sz w:val="24"/>
          <w:szCs w:val="24"/>
        </w:rPr>
        <w:t xml:space="preserve">нализ результатов </w:t>
      </w:r>
      <w:r w:rsidR="00E358DD">
        <w:rPr>
          <w:sz w:val="24"/>
          <w:szCs w:val="24"/>
          <w:lang w:val="ru-RU"/>
        </w:rPr>
        <w:t xml:space="preserve">опросов </w:t>
      </w:r>
      <w:r>
        <w:rPr>
          <w:sz w:val="24"/>
          <w:szCs w:val="24"/>
          <w:lang w:val="ru-RU"/>
        </w:rPr>
        <w:t xml:space="preserve">позволил </w:t>
      </w:r>
      <w:r w:rsidRPr="007D6F12">
        <w:rPr>
          <w:sz w:val="24"/>
          <w:szCs w:val="24"/>
        </w:rPr>
        <w:t xml:space="preserve">выявить наиболее сильные стороны </w:t>
      </w:r>
      <w:r>
        <w:rPr>
          <w:sz w:val="24"/>
          <w:szCs w:val="24"/>
          <w:lang w:val="ru-RU"/>
        </w:rPr>
        <w:t xml:space="preserve">в </w:t>
      </w:r>
      <w:r w:rsidRPr="007D6F12">
        <w:rPr>
          <w:sz w:val="24"/>
          <w:szCs w:val="24"/>
        </w:rPr>
        <w:t xml:space="preserve">организации </w:t>
      </w:r>
      <w:r>
        <w:rPr>
          <w:sz w:val="24"/>
          <w:szCs w:val="24"/>
          <w:lang w:val="ru-RU"/>
        </w:rPr>
        <w:t xml:space="preserve">и осуществлении </w:t>
      </w:r>
      <w:r w:rsidRPr="007D6F12">
        <w:rPr>
          <w:sz w:val="24"/>
          <w:szCs w:val="24"/>
        </w:rPr>
        <w:t>образовательн</w:t>
      </w:r>
      <w:r>
        <w:rPr>
          <w:sz w:val="24"/>
          <w:szCs w:val="24"/>
          <w:lang w:val="ru-RU"/>
        </w:rPr>
        <w:t>ой деятельности на факультетах и кафедрах,</w:t>
      </w:r>
      <w:r w:rsidRPr="007D6F12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оценить результативность функционирования вспомогательных процессов по обеспечению необходимых условий для обучения и проживания, культурного отдыха, саморазвития и физического воспитания</w:t>
      </w:r>
      <w:r w:rsidRPr="007D6F12">
        <w:rPr>
          <w:sz w:val="24"/>
          <w:szCs w:val="24"/>
        </w:rPr>
        <w:t xml:space="preserve"> с точки зрения самих обучающихся.</w:t>
      </w:r>
      <w:r w:rsidRPr="006C3D5A">
        <w:rPr>
          <w:sz w:val="24"/>
          <w:szCs w:val="24"/>
        </w:rPr>
        <w:t xml:space="preserve"> </w:t>
      </w:r>
    </w:p>
    <w:p w14:paraId="07933A84" w14:textId="05C95E36" w:rsidR="00C50793" w:rsidRPr="00BB5ECA" w:rsidRDefault="00BB5ECA" w:rsidP="00B033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Наиболее высоко обучающиеся оценили следующие стороны образовательного процесса:</w:t>
      </w:r>
    </w:p>
    <w:p w14:paraId="2E735CFA" w14:textId="3F068889" w:rsidR="004B3655" w:rsidRPr="004B3655" w:rsidRDefault="004B3655" w:rsidP="004B3655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4B3655">
        <w:rPr>
          <w:sz w:val="24"/>
          <w:szCs w:val="24"/>
          <w:lang w:val="ru-RU"/>
        </w:rPr>
        <w:t xml:space="preserve">рофессиональные качества преподавательского состава – 93,4 %; </w:t>
      </w:r>
    </w:p>
    <w:p w14:paraId="7C351599" w14:textId="680EC0DF" w:rsidR="004B3655" w:rsidRDefault="004B3655" w:rsidP="004B3655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возможности для проведения НИРС </w:t>
      </w:r>
      <w:r w:rsidRPr="004B3655">
        <w:rPr>
          <w:sz w:val="24"/>
          <w:szCs w:val="24"/>
          <w:lang w:val="ru-RU"/>
        </w:rPr>
        <w:t>– 9</w:t>
      </w:r>
      <w:r>
        <w:rPr>
          <w:sz w:val="24"/>
          <w:szCs w:val="24"/>
          <w:lang w:val="ru-RU"/>
        </w:rPr>
        <w:t>3</w:t>
      </w:r>
      <w:r w:rsidRPr="004B3655">
        <w:rPr>
          <w:sz w:val="24"/>
          <w:szCs w:val="24"/>
          <w:lang w:val="ru-RU"/>
        </w:rPr>
        <w:t>,0 %;</w:t>
      </w:r>
    </w:p>
    <w:p w14:paraId="1AC2AB47" w14:textId="6CCFD541" w:rsidR="004B3655" w:rsidRPr="004B3655" w:rsidRDefault="004B3655" w:rsidP="004B3655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4B3655">
        <w:rPr>
          <w:sz w:val="24"/>
          <w:szCs w:val="24"/>
          <w:lang w:val="ru-RU"/>
        </w:rPr>
        <w:t xml:space="preserve">ровень </w:t>
      </w:r>
      <w:r>
        <w:rPr>
          <w:sz w:val="24"/>
          <w:szCs w:val="24"/>
          <w:lang w:val="ru-RU"/>
        </w:rPr>
        <w:t xml:space="preserve">преподавания дисциплин </w:t>
      </w:r>
      <w:r w:rsidRPr="004B3655">
        <w:rPr>
          <w:sz w:val="24"/>
          <w:szCs w:val="24"/>
          <w:lang w:val="ru-RU"/>
        </w:rPr>
        <w:t>– 9</w:t>
      </w:r>
      <w:r>
        <w:rPr>
          <w:sz w:val="24"/>
          <w:szCs w:val="24"/>
          <w:lang w:val="ru-RU"/>
        </w:rPr>
        <w:t>1,0</w:t>
      </w:r>
      <w:r w:rsidRPr="004B3655">
        <w:rPr>
          <w:sz w:val="24"/>
          <w:szCs w:val="24"/>
          <w:lang w:val="ru-RU"/>
        </w:rPr>
        <w:t xml:space="preserve"> %</w:t>
      </w:r>
      <w:r>
        <w:rPr>
          <w:sz w:val="24"/>
          <w:szCs w:val="24"/>
          <w:lang w:val="ru-RU"/>
        </w:rPr>
        <w:t>;</w:t>
      </w:r>
    </w:p>
    <w:p w14:paraId="38116F3C" w14:textId="01122A5F" w:rsidR="004B3655" w:rsidRDefault="004B3655" w:rsidP="004B3655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4B3655">
        <w:rPr>
          <w:sz w:val="24"/>
          <w:szCs w:val="24"/>
          <w:lang w:val="ru-RU"/>
        </w:rPr>
        <w:t xml:space="preserve">ровень отношений студент </w:t>
      </w:r>
      <w:r>
        <w:rPr>
          <w:sz w:val="24"/>
          <w:szCs w:val="24"/>
          <w:lang w:val="ru-RU"/>
        </w:rPr>
        <w:t>-</w:t>
      </w:r>
      <w:r w:rsidRPr="004B3655">
        <w:rPr>
          <w:sz w:val="24"/>
          <w:szCs w:val="24"/>
          <w:lang w:val="ru-RU"/>
        </w:rPr>
        <w:t xml:space="preserve"> кафедра </w:t>
      </w:r>
      <w:r>
        <w:rPr>
          <w:sz w:val="24"/>
          <w:szCs w:val="24"/>
          <w:lang w:val="ru-RU"/>
        </w:rPr>
        <w:t>-</w:t>
      </w:r>
      <w:r w:rsidRPr="004B3655">
        <w:rPr>
          <w:sz w:val="24"/>
          <w:szCs w:val="24"/>
          <w:lang w:val="ru-RU"/>
        </w:rPr>
        <w:t xml:space="preserve"> деканат – 94,2 %</w:t>
      </w:r>
      <w:r w:rsidR="00575A10">
        <w:rPr>
          <w:sz w:val="24"/>
          <w:szCs w:val="24"/>
          <w:lang w:val="ru-RU"/>
        </w:rPr>
        <w:t>;</w:t>
      </w:r>
    </w:p>
    <w:p w14:paraId="1E697E91" w14:textId="4E609651" w:rsidR="00B0337E" w:rsidRDefault="004B3655" w:rsidP="004B3655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Pr="004B3655">
        <w:rPr>
          <w:sz w:val="24"/>
          <w:szCs w:val="24"/>
          <w:lang w:val="ru-RU"/>
        </w:rPr>
        <w:t>абота кураторов групп –</w:t>
      </w:r>
      <w:r>
        <w:rPr>
          <w:sz w:val="24"/>
          <w:szCs w:val="24"/>
          <w:lang w:val="ru-RU"/>
        </w:rPr>
        <w:t xml:space="preserve"> </w:t>
      </w:r>
      <w:r w:rsidRPr="004B3655">
        <w:rPr>
          <w:sz w:val="24"/>
          <w:szCs w:val="24"/>
          <w:lang w:val="ru-RU"/>
        </w:rPr>
        <w:t>95,6 %</w:t>
      </w:r>
      <w:r>
        <w:rPr>
          <w:sz w:val="24"/>
          <w:szCs w:val="24"/>
          <w:lang w:val="ru-RU"/>
        </w:rPr>
        <w:t>.</w:t>
      </w:r>
    </w:p>
    <w:p w14:paraId="4BE591A3" w14:textId="2E494EC6" w:rsidR="006121CE" w:rsidRPr="00B0337E" w:rsidRDefault="0088596E" w:rsidP="006121C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рамках ежегодного анкетирования </w:t>
      </w:r>
      <w:r w:rsidR="006121CE" w:rsidRPr="00B0337E">
        <w:rPr>
          <w:sz w:val="24"/>
          <w:szCs w:val="24"/>
          <w:lang w:val="ru-RU"/>
        </w:rPr>
        <w:t xml:space="preserve">проводится также опрос </w:t>
      </w:r>
      <w:r w:rsidR="00AE42AF">
        <w:rPr>
          <w:sz w:val="24"/>
          <w:szCs w:val="24"/>
          <w:lang w:val="ru-RU"/>
        </w:rPr>
        <w:t>обучающихся</w:t>
      </w:r>
      <w:r w:rsidR="006121CE" w:rsidRPr="00B0337E">
        <w:rPr>
          <w:sz w:val="24"/>
          <w:szCs w:val="24"/>
          <w:lang w:val="ru-RU"/>
        </w:rPr>
        <w:t xml:space="preserve"> </w:t>
      </w:r>
      <w:r w:rsidR="00B02167">
        <w:rPr>
          <w:sz w:val="24"/>
          <w:szCs w:val="24"/>
          <w:lang w:val="ru-RU"/>
        </w:rPr>
        <w:t>последнего года обучения на предмет их удовлетворенности выбранной специальностью</w:t>
      </w:r>
      <w:r w:rsidR="006121CE" w:rsidRPr="00B0337E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В текущем учебном году в</w:t>
      </w:r>
      <w:r w:rsidR="006121CE" w:rsidRPr="00B0337E">
        <w:rPr>
          <w:sz w:val="24"/>
          <w:szCs w:val="24"/>
          <w:lang w:val="ru-RU"/>
        </w:rPr>
        <w:t xml:space="preserve"> анкетировании приняли участие </w:t>
      </w:r>
      <w:r w:rsidR="00FB4F6F">
        <w:rPr>
          <w:sz w:val="24"/>
          <w:szCs w:val="24"/>
          <w:lang w:val="ru-RU"/>
        </w:rPr>
        <w:t>706</w:t>
      </w:r>
      <w:r w:rsidR="006121CE" w:rsidRPr="00B0337E">
        <w:rPr>
          <w:sz w:val="24"/>
          <w:szCs w:val="24"/>
          <w:lang w:val="ru-RU"/>
        </w:rPr>
        <w:t xml:space="preserve"> </w:t>
      </w:r>
      <w:r w:rsidR="00FB4F6F">
        <w:rPr>
          <w:sz w:val="24"/>
          <w:szCs w:val="24"/>
          <w:lang w:val="ru-RU"/>
        </w:rPr>
        <w:t xml:space="preserve">респондента, что составило </w:t>
      </w:r>
      <w:r w:rsidR="006121CE" w:rsidRPr="00B0337E">
        <w:rPr>
          <w:sz w:val="24"/>
          <w:szCs w:val="24"/>
          <w:lang w:val="ru-RU"/>
        </w:rPr>
        <w:t>8</w:t>
      </w:r>
      <w:r w:rsidR="00FB4F6F">
        <w:rPr>
          <w:sz w:val="24"/>
          <w:szCs w:val="24"/>
          <w:lang w:val="ru-RU"/>
        </w:rPr>
        <w:t>3</w:t>
      </w:r>
      <w:r w:rsidR="006121CE" w:rsidRPr="00B0337E">
        <w:rPr>
          <w:sz w:val="24"/>
          <w:szCs w:val="24"/>
          <w:lang w:val="ru-RU"/>
        </w:rPr>
        <w:t>,</w:t>
      </w:r>
      <w:r w:rsidR="00FB4F6F">
        <w:rPr>
          <w:sz w:val="24"/>
          <w:szCs w:val="24"/>
          <w:lang w:val="ru-RU"/>
        </w:rPr>
        <w:t>2</w:t>
      </w:r>
      <w:r w:rsidR="006121CE" w:rsidRPr="00B0337E">
        <w:rPr>
          <w:sz w:val="24"/>
          <w:szCs w:val="24"/>
          <w:lang w:val="ru-RU"/>
        </w:rPr>
        <w:t xml:space="preserve"> % </w:t>
      </w:r>
      <w:r w:rsidR="00FB4F6F">
        <w:rPr>
          <w:sz w:val="24"/>
          <w:szCs w:val="24"/>
          <w:lang w:val="ru-RU"/>
        </w:rPr>
        <w:t xml:space="preserve">от общего количества </w:t>
      </w:r>
      <w:r w:rsidR="00AE42AF">
        <w:rPr>
          <w:sz w:val="24"/>
          <w:szCs w:val="24"/>
          <w:lang w:val="ru-RU"/>
        </w:rPr>
        <w:t>обучающихся</w:t>
      </w:r>
      <w:r w:rsidR="00FB4F6F">
        <w:rPr>
          <w:sz w:val="24"/>
          <w:szCs w:val="24"/>
          <w:lang w:val="ru-RU"/>
        </w:rPr>
        <w:t xml:space="preserve"> 4 курса всех специальност</w:t>
      </w:r>
      <w:r w:rsidR="00AE42AF">
        <w:rPr>
          <w:sz w:val="24"/>
          <w:szCs w:val="24"/>
          <w:lang w:val="ru-RU"/>
        </w:rPr>
        <w:t>ей</w:t>
      </w:r>
      <w:r w:rsidR="006121CE" w:rsidRPr="00B0337E">
        <w:rPr>
          <w:sz w:val="24"/>
          <w:szCs w:val="24"/>
          <w:lang w:val="ru-RU"/>
        </w:rPr>
        <w:t>.</w:t>
      </w:r>
    </w:p>
    <w:p w14:paraId="4110EA17" w14:textId="312BF0C5" w:rsidR="006121CE" w:rsidRPr="00B0337E" w:rsidRDefault="00756A5A" w:rsidP="006121C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Общий с</w:t>
      </w:r>
      <w:r w:rsidR="006121CE" w:rsidRPr="00B0337E">
        <w:rPr>
          <w:sz w:val="24"/>
          <w:szCs w:val="24"/>
          <w:lang w:val="ru-RU"/>
        </w:rPr>
        <w:t xml:space="preserve">редний показатель удовлетворенности </w:t>
      </w:r>
      <w:r w:rsidR="000464D6">
        <w:rPr>
          <w:sz w:val="24"/>
          <w:szCs w:val="24"/>
          <w:lang w:val="ru-RU"/>
        </w:rPr>
        <w:t>обучающихся</w:t>
      </w:r>
      <w:r w:rsidR="006121CE" w:rsidRPr="00B0337E">
        <w:rPr>
          <w:sz w:val="24"/>
          <w:szCs w:val="24"/>
          <w:lang w:val="ru-RU"/>
        </w:rPr>
        <w:t xml:space="preserve"> выбранной специальностью по университету вырос</w:t>
      </w:r>
      <w:r w:rsidR="00600C7F">
        <w:rPr>
          <w:sz w:val="24"/>
          <w:szCs w:val="24"/>
          <w:lang w:val="ru-RU"/>
        </w:rPr>
        <w:t xml:space="preserve"> </w:t>
      </w:r>
      <w:r w:rsidR="00600C7F" w:rsidRPr="00B0337E">
        <w:rPr>
          <w:sz w:val="24"/>
          <w:szCs w:val="24"/>
          <w:lang w:val="ru-RU"/>
        </w:rPr>
        <w:t xml:space="preserve">на </w:t>
      </w:r>
      <w:r w:rsidR="00600C7F">
        <w:rPr>
          <w:sz w:val="24"/>
          <w:szCs w:val="24"/>
          <w:lang w:val="ru-RU"/>
        </w:rPr>
        <w:t>2</w:t>
      </w:r>
      <w:r w:rsidR="00600C7F" w:rsidRPr="00B0337E">
        <w:rPr>
          <w:sz w:val="24"/>
          <w:szCs w:val="24"/>
          <w:lang w:val="ru-RU"/>
        </w:rPr>
        <w:t>,</w:t>
      </w:r>
      <w:r w:rsidR="00600C7F">
        <w:rPr>
          <w:sz w:val="24"/>
          <w:szCs w:val="24"/>
          <w:lang w:val="ru-RU"/>
        </w:rPr>
        <w:t>6</w:t>
      </w:r>
      <w:r w:rsidR="00600C7F" w:rsidRPr="00B0337E">
        <w:rPr>
          <w:sz w:val="24"/>
          <w:szCs w:val="24"/>
          <w:lang w:val="ru-RU"/>
        </w:rPr>
        <w:t xml:space="preserve"> %</w:t>
      </w:r>
      <w:r w:rsidR="006121CE" w:rsidRPr="00B033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сравнению с прошлым учебным годом </w:t>
      </w:r>
      <w:r w:rsidR="006121CE" w:rsidRPr="00B0337E">
        <w:rPr>
          <w:sz w:val="24"/>
          <w:szCs w:val="24"/>
          <w:lang w:val="ru-RU"/>
        </w:rPr>
        <w:t xml:space="preserve">и составил </w:t>
      </w:r>
      <w:r>
        <w:rPr>
          <w:sz w:val="24"/>
          <w:szCs w:val="24"/>
          <w:lang w:val="ru-RU"/>
        </w:rPr>
        <w:t>величину 91</w:t>
      </w:r>
      <w:r w:rsidR="006121CE" w:rsidRPr="00B0337E">
        <w:rPr>
          <w:sz w:val="24"/>
          <w:szCs w:val="24"/>
          <w:lang w:val="ru-RU"/>
        </w:rPr>
        <w:t>,3 %</w:t>
      </w:r>
      <w:r>
        <w:rPr>
          <w:sz w:val="24"/>
          <w:szCs w:val="24"/>
          <w:lang w:val="ru-RU"/>
        </w:rPr>
        <w:t xml:space="preserve">, </w:t>
      </w:r>
      <w:r w:rsidR="006121CE" w:rsidRPr="00B0337E">
        <w:rPr>
          <w:sz w:val="24"/>
          <w:szCs w:val="24"/>
          <w:lang w:val="ru-RU"/>
        </w:rPr>
        <w:t xml:space="preserve">что соответствует </w:t>
      </w:r>
      <w:r>
        <w:rPr>
          <w:sz w:val="24"/>
          <w:szCs w:val="24"/>
          <w:lang w:val="ru-RU"/>
        </w:rPr>
        <w:t xml:space="preserve">высокому </w:t>
      </w:r>
      <w:r w:rsidR="006121CE" w:rsidRPr="00B0337E">
        <w:rPr>
          <w:sz w:val="24"/>
          <w:szCs w:val="24"/>
          <w:lang w:val="ru-RU"/>
        </w:rPr>
        <w:t>уровню удовлетворенности.</w:t>
      </w:r>
    </w:p>
    <w:p w14:paraId="15A2227F" w14:textId="7DC07BB2" w:rsidR="00600C7F" w:rsidRDefault="00600C7F" w:rsidP="006121C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Сводные результаты оценки качества специальностей, на которых осуществляется подготовка специалистов по факультетам</w:t>
      </w:r>
      <w:r w:rsidR="000464D6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приведены на рисунке 2. </w:t>
      </w:r>
    </w:p>
    <w:p w14:paraId="3CCAF712" w14:textId="77777777" w:rsidR="00D131AF" w:rsidRPr="00D131AF" w:rsidRDefault="00D131AF" w:rsidP="006121CE">
      <w:pPr>
        <w:pStyle w:val="a3"/>
        <w:ind w:firstLine="567"/>
        <w:jc w:val="both"/>
        <w:rPr>
          <w:sz w:val="8"/>
          <w:szCs w:val="8"/>
          <w:lang w:val="ru-RU"/>
        </w:rPr>
      </w:pPr>
    </w:p>
    <w:p w14:paraId="51A6F724" w14:textId="71003678" w:rsidR="00553FAD" w:rsidRDefault="00553FAD" w:rsidP="00553FAD">
      <w:pPr>
        <w:pStyle w:val="a3"/>
        <w:jc w:val="both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036977A" wp14:editId="30409381">
            <wp:extent cx="5753100" cy="33515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578" t="26227" r="8606" b="6562"/>
                    <a:stretch/>
                  </pic:blipFill>
                  <pic:spPr bwMode="auto">
                    <a:xfrm>
                      <a:off x="0" y="0"/>
                      <a:ext cx="5786826" cy="3371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42EA8" w14:textId="77777777" w:rsidR="00CA19EB" w:rsidRDefault="00CA19EB" w:rsidP="006121CE">
      <w:pPr>
        <w:pStyle w:val="a3"/>
        <w:ind w:firstLine="567"/>
        <w:jc w:val="both"/>
        <w:rPr>
          <w:sz w:val="24"/>
          <w:szCs w:val="24"/>
          <w:lang w:val="ru-RU"/>
        </w:rPr>
      </w:pPr>
    </w:p>
    <w:p w14:paraId="71EC566C" w14:textId="23A0E97F" w:rsidR="00553FAD" w:rsidRPr="002A5F39" w:rsidRDefault="00553FAD" w:rsidP="00553FAD">
      <w:pPr>
        <w:pStyle w:val="a3"/>
        <w:jc w:val="center"/>
        <w:rPr>
          <w:b/>
          <w:bCs/>
          <w:sz w:val="22"/>
          <w:lang w:val="ru-RU"/>
        </w:rPr>
      </w:pPr>
      <w:r w:rsidRPr="002A5F39">
        <w:rPr>
          <w:b/>
          <w:bCs/>
          <w:sz w:val="22"/>
          <w:lang w:val="ru-RU"/>
        </w:rPr>
        <w:t xml:space="preserve">Рисунок </w:t>
      </w:r>
      <w:r>
        <w:rPr>
          <w:b/>
          <w:bCs/>
          <w:sz w:val="22"/>
          <w:lang w:val="ru-RU"/>
        </w:rPr>
        <w:t xml:space="preserve">2 </w:t>
      </w:r>
      <w:r w:rsidRPr="002A5F39">
        <w:rPr>
          <w:b/>
          <w:bCs/>
          <w:sz w:val="22"/>
          <w:lang w:val="ru-RU"/>
        </w:rPr>
        <w:t xml:space="preserve">– Оценка удовлетворенности </w:t>
      </w:r>
      <w:r w:rsidR="000464D6">
        <w:rPr>
          <w:b/>
          <w:bCs/>
          <w:sz w:val="22"/>
          <w:lang w:val="ru-RU"/>
        </w:rPr>
        <w:t>обучающихся</w:t>
      </w:r>
      <w:r w:rsidRPr="002A5F39">
        <w:rPr>
          <w:b/>
          <w:bCs/>
          <w:sz w:val="22"/>
          <w:lang w:val="ru-RU"/>
        </w:rPr>
        <w:t xml:space="preserve"> качеством </w:t>
      </w:r>
      <w:r>
        <w:rPr>
          <w:b/>
          <w:bCs/>
          <w:sz w:val="22"/>
          <w:lang w:val="ru-RU"/>
        </w:rPr>
        <w:t>специальности</w:t>
      </w:r>
    </w:p>
    <w:p w14:paraId="69E0D8DC" w14:textId="77777777" w:rsidR="00553FAD" w:rsidRPr="00D131AF" w:rsidRDefault="00553FAD" w:rsidP="006121CE">
      <w:pPr>
        <w:pStyle w:val="a3"/>
        <w:ind w:firstLine="567"/>
        <w:jc w:val="both"/>
        <w:rPr>
          <w:sz w:val="18"/>
          <w:szCs w:val="18"/>
          <w:lang w:val="ru-RU"/>
        </w:rPr>
      </w:pPr>
    </w:p>
    <w:p w14:paraId="64C87DAA" w14:textId="10D9FA3B" w:rsidR="00CA19EB" w:rsidRDefault="00CA19EB" w:rsidP="006121CE">
      <w:pPr>
        <w:pStyle w:val="a3"/>
        <w:ind w:firstLine="567"/>
        <w:jc w:val="both"/>
        <w:rPr>
          <w:sz w:val="24"/>
          <w:szCs w:val="24"/>
          <w:lang w:val="ru-RU"/>
        </w:rPr>
      </w:pPr>
      <w:r w:rsidRPr="00CA19EB">
        <w:rPr>
          <w:sz w:val="24"/>
          <w:szCs w:val="24"/>
          <w:lang w:val="ru-RU"/>
        </w:rPr>
        <w:t xml:space="preserve">Полученные в рамках анкетирования </w:t>
      </w:r>
      <w:r w:rsidR="000464D6">
        <w:rPr>
          <w:sz w:val="24"/>
          <w:szCs w:val="24"/>
          <w:lang w:val="ru-RU"/>
        </w:rPr>
        <w:t>обучающихся</w:t>
      </w:r>
      <w:r>
        <w:rPr>
          <w:sz w:val="24"/>
          <w:szCs w:val="24"/>
          <w:lang w:val="ru-RU"/>
        </w:rPr>
        <w:t xml:space="preserve"> различных специальност</w:t>
      </w:r>
      <w:r w:rsidR="00553FAD">
        <w:rPr>
          <w:sz w:val="24"/>
          <w:szCs w:val="24"/>
          <w:lang w:val="ru-RU"/>
        </w:rPr>
        <w:t>ей</w:t>
      </w:r>
      <w:r>
        <w:rPr>
          <w:sz w:val="24"/>
          <w:szCs w:val="24"/>
          <w:lang w:val="ru-RU"/>
        </w:rPr>
        <w:t xml:space="preserve"> </w:t>
      </w:r>
      <w:r w:rsidRPr="00CA19EB">
        <w:rPr>
          <w:sz w:val="24"/>
          <w:szCs w:val="24"/>
          <w:lang w:val="ru-RU"/>
        </w:rPr>
        <w:t xml:space="preserve">результаты </w:t>
      </w:r>
      <w:r>
        <w:rPr>
          <w:sz w:val="24"/>
          <w:szCs w:val="24"/>
          <w:lang w:val="ru-RU"/>
        </w:rPr>
        <w:t xml:space="preserve">будут </w:t>
      </w:r>
      <w:r w:rsidR="00553FAD">
        <w:rPr>
          <w:sz w:val="24"/>
          <w:szCs w:val="24"/>
          <w:lang w:val="ru-RU"/>
        </w:rPr>
        <w:t xml:space="preserve">тщательно проанализированы руководством университета и учтены в дальнейшем </w:t>
      </w:r>
      <w:r>
        <w:rPr>
          <w:sz w:val="24"/>
          <w:szCs w:val="24"/>
          <w:lang w:val="ru-RU"/>
        </w:rPr>
        <w:t xml:space="preserve">при формировании </w:t>
      </w:r>
      <w:r w:rsidR="00553FAD">
        <w:rPr>
          <w:sz w:val="24"/>
          <w:szCs w:val="24"/>
          <w:lang w:val="ru-RU"/>
        </w:rPr>
        <w:t xml:space="preserve">плана набора </w:t>
      </w:r>
      <w:r>
        <w:rPr>
          <w:sz w:val="24"/>
          <w:szCs w:val="24"/>
          <w:lang w:val="ru-RU"/>
        </w:rPr>
        <w:t>на ту или иную специальность</w:t>
      </w:r>
      <w:r w:rsidR="00553FAD">
        <w:rPr>
          <w:sz w:val="24"/>
          <w:szCs w:val="24"/>
          <w:lang w:val="ru-RU"/>
        </w:rPr>
        <w:t>.</w:t>
      </w:r>
    </w:p>
    <w:p w14:paraId="7F7F91E1" w14:textId="4772EBE3" w:rsidR="00C4542D" w:rsidRPr="000B01A4" w:rsidRDefault="00C95CAA" w:rsidP="00C95CAA">
      <w:pPr>
        <w:pStyle w:val="a3"/>
        <w:ind w:firstLine="567"/>
        <w:jc w:val="both"/>
        <w:rPr>
          <w:sz w:val="24"/>
          <w:szCs w:val="24"/>
        </w:rPr>
      </w:pPr>
      <w:r w:rsidRPr="00C95CAA">
        <w:rPr>
          <w:sz w:val="24"/>
          <w:szCs w:val="24"/>
          <w:lang w:val="ru-RU"/>
        </w:rPr>
        <w:t xml:space="preserve">Таким образом, </w:t>
      </w:r>
      <w:r>
        <w:rPr>
          <w:sz w:val="24"/>
          <w:szCs w:val="24"/>
          <w:lang w:val="ru-RU"/>
        </w:rPr>
        <w:t xml:space="preserve">регулярные опросы </w:t>
      </w:r>
      <w:r w:rsidR="000464D6">
        <w:rPr>
          <w:sz w:val="24"/>
          <w:szCs w:val="24"/>
          <w:lang w:val="ru-RU"/>
        </w:rPr>
        <w:t>обучающихся</w:t>
      </w:r>
      <w:r>
        <w:rPr>
          <w:sz w:val="24"/>
          <w:szCs w:val="24"/>
          <w:lang w:val="ru-RU"/>
        </w:rPr>
        <w:t xml:space="preserve"> </w:t>
      </w:r>
      <w:r w:rsidR="001F01FE">
        <w:rPr>
          <w:sz w:val="24"/>
          <w:szCs w:val="24"/>
          <w:lang w:val="ru-RU"/>
        </w:rPr>
        <w:t xml:space="preserve">в рамках СМК </w:t>
      </w:r>
      <w:r w:rsidRPr="00C95CAA">
        <w:rPr>
          <w:sz w:val="24"/>
          <w:szCs w:val="24"/>
          <w:lang w:val="ru-RU"/>
        </w:rPr>
        <w:t>позволя</w:t>
      </w:r>
      <w:r>
        <w:rPr>
          <w:sz w:val="24"/>
          <w:szCs w:val="24"/>
          <w:lang w:val="ru-RU"/>
        </w:rPr>
        <w:t>ют</w:t>
      </w:r>
      <w:r w:rsidRPr="00C95CAA">
        <w:rPr>
          <w:sz w:val="24"/>
          <w:szCs w:val="24"/>
          <w:lang w:val="ru-RU"/>
        </w:rPr>
        <w:t xml:space="preserve"> выяв</w:t>
      </w:r>
      <w:r>
        <w:rPr>
          <w:sz w:val="24"/>
          <w:szCs w:val="24"/>
          <w:lang w:val="ru-RU"/>
        </w:rPr>
        <w:t>лять</w:t>
      </w:r>
      <w:r w:rsidR="000D6E06">
        <w:rPr>
          <w:sz w:val="24"/>
          <w:szCs w:val="24"/>
          <w:lang w:val="ru-RU"/>
        </w:rPr>
        <w:t xml:space="preserve"> уровень </w:t>
      </w:r>
      <w:r w:rsidRPr="00C95CAA">
        <w:rPr>
          <w:sz w:val="24"/>
          <w:szCs w:val="24"/>
          <w:lang w:val="ru-RU"/>
        </w:rPr>
        <w:t>результативно</w:t>
      </w:r>
      <w:r w:rsidR="000D6E06">
        <w:rPr>
          <w:sz w:val="24"/>
          <w:szCs w:val="24"/>
          <w:lang w:val="ru-RU"/>
        </w:rPr>
        <w:t>сти</w:t>
      </w:r>
      <w:r w:rsidRPr="00C95CAA">
        <w:rPr>
          <w:sz w:val="24"/>
          <w:szCs w:val="24"/>
          <w:lang w:val="ru-RU"/>
        </w:rPr>
        <w:t xml:space="preserve"> использ</w:t>
      </w:r>
      <w:r w:rsidR="000D6E06">
        <w:rPr>
          <w:sz w:val="24"/>
          <w:szCs w:val="24"/>
          <w:lang w:val="ru-RU"/>
        </w:rPr>
        <w:t>ования</w:t>
      </w:r>
      <w:r w:rsidRPr="00C95CA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образовательн</w:t>
      </w:r>
      <w:r w:rsidR="000D6E06">
        <w:rPr>
          <w:sz w:val="24"/>
          <w:szCs w:val="24"/>
          <w:lang w:val="ru-RU"/>
        </w:rPr>
        <w:t>ого</w:t>
      </w:r>
      <w:r>
        <w:rPr>
          <w:sz w:val="24"/>
          <w:szCs w:val="24"/>
          <w:lang w:val="ru-RU"/>
        </w:rPr>
        <w:t xml:space="preserve"> </w:t>
      </w:r>
      <w:r w:rsidR="00600158">
        <w:rPr>
          <w:sz w:val="24"/>
          <w:szCs w:val="24"/>
          <w:lang w:val="ru-RU"/>
        </w:rPr>
        <w:t>и воспитате</w:t>
      </w:r>
      <w:r w:rsidR="003532DA">
        <w:rPr>
          <w:sz w:val="24"/>
          <w:szCs w:val="24"/>
          <w:lang w:val="ru-RU"/>
        </w:rPr>
        <w:t xml:space="preserve">льного </w:t>
      </w:r>
      <w:r w:rsidRPr="00C95CAA">
        <w:rPr>
          <w:sz w:val="24"/>
          <w:szCs w:val="24"/>
          <w:lang w:val="ru-RU"/>
        </w:rPr>
        <w:t>потенциал</w:t>
      </w:r>
      <w:r w:rsidR="000D6E06">
        <w:rPr>
          <w:sz w:val="24"/>
          <w:szCs w:val="24"/>
          <w:lang w:val="ru-RU"/>
        </w:rPr>
        <w:t>а</w:t>
      </w:r>
      <w:r w:rsidRPr="00C95CA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факультетов и кафедр</w:t>
      </w:r>
      <w:r w:rsidR="004D2612">
        <w:rPr>
          <w:sz w:val="24"/>
          <w:szCs w:val="24"/>
          <w:lang w:val="ru-RU"/>
        </w:rPr>
        <w:t>, направленн</w:t>
      </w:r>
      <w:r w:rsidR="000D6E06">
        <w:rPr>
          <w:sz w:val="24"/>
          <w:szCs w:val="24"/>
          <w:lang w:val="ru-RU"/>
        </w:rPr>
        <w:t>ого</w:t>
      </w:r>
      <w:r w:rsidR="004D2612">
        <w:rPr>
          <w:sz w:val="24"/>
          <w:szCs w:val="24"/>
          <w:lang w:val="ru-RU"/>
        </w:rPr>
        <w:t xml:space="preserve"> на </w:t>
      </w:r>
      <w:r>
        <w:rPr>
          <w:sz w:val="24"/>
          <w:szCs w:val="24"/>
          <w:lang w:val="ru-RU"/>
        </w:rPr>
        <w:t>подготовк</w:t>
      </w:r>
      <w:r w:rsidR="004D2612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 xml:space="preserve"> </w:t>
      </w:r>
      <w:r w:rsidR="001F01FE">
        <w:rPr>
          <w:sz w:val="24"/>
          <w:szCs w:val="24"/>
          <w:lang w:val="ru-RU"/>
        </w:rPr>
        <w:t>высоко</w:t>
      </w:r>
      <w:r>
        <w:rPr>
          <w:sz w:val="24"/>
          <w:szCs w:val="24"/>
          <w:lang w:val="ru-RU"/>
        </w:rPr>
        <w:t>квалифицированных специалистов</w:t>
      </w:r>
      <w:r w:rsidR="000D6E06">
        <w:rPr>
          <w:sz w:val="24"/>
          <w:szCs w:val="24"/>
          <w:lang w:val="ru-RU"/>
        </w:rPr>
        <w:t xml:space="preserve"> и</w:t>
      </w:r>
      <w:r w:rsidR="004D2612">
        <w:rPr>
          <w:sz w:val="24"/>
          <w:szCs w:val="24"/>
          <w:lang w:val="ru-RU"/>
        </w:rPr>
        <w:t xml:space="preserve"> </w:t>
      </w:r>
      <w:r w:rsidR="004D2612" w:rsidRPr="004D2612">
        <w:rPr>
          <w:sz w:val="24"/>
          <w:szCs w:val="24"/>
          <w:lang w:val="ru-RU"/>
        </w:rPr>
        <w:t>формирование</w:t>
      </w:r>
      <w:r w:rsidR="000D6E06">
        <w:rPr>
          <w:sz w:val="24"/>
          <w:szCs w:val="24"/>
          <w:lang w:val="ru-RU"/>
        </w:rPr>
        <w:t xml:space="preserve"> у них</w:t>
      </w:r>
      <w:r w:rsidR="004D2612">
        <w:rPr>
          <w:sz w:val="24"/>
          <w:szCs w:val="24"/>
          <w:lang w:val="ru-RU"/>
        </w:rPr>
        <w:t xml:space="preserve"> </w:t>
      </w:r>
      <w:proofErr w:type="gramStart"/>
      <w:r w:rsidR="004D2612" w:rsidRPr="004D2612">
        <w:rPr>
          <w:sz w:val="24"/>
          <w:szCs w:val="24"/>
          <w:lang w:val="ru-RU"/>
        </w:rPr>
        <w:t>гражданс</w:t>
      </w:r>
      <w:r w:rsidR="000D6E06">
        <w:rPr>
          <w:sz w:val="24"/>
          <w:szCs w:val="24"/>
          <w:lang w:val="ru-RU"/>
        </w:rPr>
        <w:t xml:space="preserve">твенности </w:t>
      </w:r>
      <w:r w:rsidR="004D2612">
        <w:rPr>
          <w:sz w:val="24"/>
          <w:szCs w:val="24"/>
          <w:lang w:val="ru-RU"/>
        </w:rPr>
        <w:t xml:space="preserve"> и</w:t>
      </w:r>
      <w:proofErr w:type="gramEnd"/>
      <w:r w:rsidR="004D2612" w:rsidRPr="004D2612">
        <w:rPr>
          <w:sz w:val="24"/>
          <w:szCs w:val="24"/>
          <w:lang w:val="ru-RU"/>
        </w:rPr>
        <w:t xml:space="preserve"> патриоти</w:t>
      </w:r>
      <w:r w:rsidR="000D6E06">
        <w:rPr>
          <w:sz w:val="24"/>
          <w:szCs w:val="24"/>
          <w:lang w:val="ru-RU"/>
        </w:rPr>
        <w:t>зма</w:t>
      </w:r>
      <w:r w:rsidR="004D2612">
        <w:rPr>
          <w:sz w:val="24"/>
          <w:szCs w:val="24"/>
          <w:lang w:val="ru-RU"/>
        </w:rPr>
        <w:t>.</w:t>
      </w:r>
      <w:r w:rsidRPr="00C95CAA">
        <w:rPr>
          <w:sz w:val="24"/>
          <w:szCs w:val="24"/>
          <w:lang w:val="ru-RU"/>
        </w:rPr>
        <w:t xml:space="preserve"> </w:t>
      </w:r>
      <w:r w:rsidR="001F01FE">
        <w:rPr>
          <w:sz w:val="24"/>
          <w:szCs w:val="24"/>
          <w:lang w:val="ru-RU"/>
        </w:rPr>
        <w:t>А</w:t>
      </w:r>
      <w:r w:rsidR="004D2612">
        <w:rPr>
          <w:sz w:val="24"/>
          <w:szCs w:val="24"/>
          <w:lang w:val="ru-RU"/>
        </w:rPr>
        <w:t>нкетировани</w:t>
      </w:r>
      <w:r w:rsidR="001F01FE">
        <w:rPr>
          <w:sz w:val="24"/>
          <w:szCs w:val="24"/>
          <w:lang w:val="ru-RU"/>
        </w:rPr>
        <w:t>е</w:t>
      </w:r>
      <w:r w:rsidR="004D2612">
        <w:rPr>
          <w:sz w:val="24"/>
          <w:szCs w:val="24"/>
          <w:lang w:val="ru-RU"/>
        </w:rPr>
        <w:t xml:space="preserve"> обучающихся как элемент самоконтроля </w:t>
      </w:r>
      <w:r w:rsidRPr="00C95CAA">
        <w:rPr>
          <w:sz w:val="24"/>
          <w:szCs w:val="24"/>
          <w:lang w:val="ru-RU"/>
        </w:rPr>
        <w:t>создает необходимые</w:t>
      </w:r>
      <w:r w:rsidR="004D2612">
        <w:rPr>
          <w:sz w:val="24"/>
          <w:szCs w:val="24"/>
          <w:lang w:val="ru-RU"/>
        </w:rPr>
        <w:t xml:space="preserve"> </w:t>
      </w:r>
      <w:r w:rsidRPr="00C95CAA">
        <w:rPr>
          <w:sz w:val="24"/>
          <w:szCs w:val="24"/>
          <w:lang w:val="ru-RU"/>
        </w:rPr>
        <w:t xml:space="preserve">условия для активного распространения положений концепции TQM в практику деятельности </w:t>
      </w:r>
      <w:r w:rsidR="004D2612">
        <w:rPr>
          <w:sz w:val="24"/>
          <w:szCs w:val="24"/>
          <w:lang w:val="ru-RU"/>
        </w:rPr>
        <w:t>учреждений высшего образования</w:t>
      </w:r>
      <w:r w:rsidRPr="00C95CAA">
        <w:rPr>
          <w:sz w:val="24"/>
          <w:szCs w:val="24"/>
          <w:lang w:val="ru-RU"/>
        </w:rPr>
        <w:t xml:space="preserve">, </w:t>
      </w:r>
      <w:r w:rsidR="001F01FE">
        <w:rPr>
          <w:sz w:val="24"/>
          <w:szCs w:val="24"/>
          <w:lang w:val="ru-RU"/>
        </w:rPr>
        <w:t xml:space="preserve">способствует </w:t>
      </w:r>
      <w:r w:rsidRPr="00C95CAA">
        <w:rPr>
          <w:sz w:val="24"/>
          <w:szCs w:val="24"/>
          <w:lang w:val="ru-RU"/>
        </w:rPr>
        <w:t>повыш</w:t>
      </w:r>
      <w:r w:rsidR="001F01FE">
        <w:rPr>
          <w:sz w:val="24"/>
          <w:szCs w:val="24"/>
          <w:lang w:val="ru-RU"/>
        </w:rPr>
        <w:t>ению</w:t>
      </w:r>
      <w:r w:rsidRPr="00C95CAA">
        <w:rPr>
          <w:sz w:val="24"/>
          <w:szCs w:val="24"/>
          <w:lang w:val="ru-RU"/>
        </w:rPr>
        <w:t xml:space="preserve"> результативност</w:t>
      </w:r>
      <w:r w:rsidR="001F01FE">
        <w:rPr>
          <w:sz w:val="24"/>
          <w:szCs w:val="24"/>
          <w:lang w:val="ru-RU"/>
        </w:rPr>
        <w:t xml:space="preserve">и их </w:t>
      </w:r>
      <w:r w:rsidRPr="00C95CAA">
        <w:rPr>
          <w:sz w:val="24"/>
          <w:szCs w:val="24"/>
          <w:lang w:val="ru-RU"/>
        </w:rPr>
        <w:t xml:space="preserve">стратегического планирования </w:t>
      </w:r>
      <w:r w:rsidR="001F01FE">
        <w:rPr>
          <w:sz w:val="24"/>
          <w:szCs w:val="24"/>
          <w:lang w:val="ru-RU"/>
        </w:rPr>
        <w:t>и эффективности образовательной деятельности.</w:t>
      </w:r>
    </w:p>
    <w:p w14:paraId="00CBB47A" w14:textId="567930FF" w:rsidR="00A56BA7" w:rsidRPr="00F94829" w:rsidRDefault="00A56BA7" w:rsidP="009070F4">
      <w:pPr>
        <w:pStyle w:val="a3"/>
        <w:ind w:firstLine="284"/>
        <w:jc w:val="both"/>
        <w:rPr>
          <w:rFonts w:cs="Times New Roman"/>
          <w:b/>
          <w:bCs/>
          <w:sz w:val="24"/>
          <w:szCs w:val="24"/>
        </w:rPr>
      </w:pPr>
    </w:p>
    <w:p w14:paraId="5F692DC2" w14:textId="60AEB479" w:rsidR="00300F98" w:rsidRPr="00482AA3" w:rsidRDefault="00482AA3" w:rsidP="009070F4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</w:t>
      </w:r>
      <w:r w:rsidR="00300F98" w:rsidRPr="00482AA3">
        <w:rPr>
          <w:b/>
          <w:bCs/>
          <w:sz w:val="24"/>
          <w:szCs w:val="24"/>
        </w:rPr>
        <w:t>Литература</w:t>
      </w:r>
    </w:p>
    <w:p w14:paraId="1B6F93AA" w14:textId="77777777" w:rsidR="00C97B31" w:rsidRPr="009070F4" w:rsidRDefault="00C97B31" w:rsidP="007D6F12">
      <w:pPr>
        <w:pStyle w:val="a3"/>
        <w:ind w:firstLine="567"/>
        <w:jc w:val="both"/>
        <w:rPr>
          <w:sz w:val="24"/>
          <w:szCs w:val="24"/>
        </w:rPr>
      </w:pPr>
    </w:p>
    <w:p w14:paraId="7E236625" w14:textId="3D9182D6" w:rsidR="007D6F12" w:rsidRPr="007D6F12" w:rsidRDefault="007D6F12" w:rsidP="007D6F12">
      <w:pPr>
        <w:pStyle w:val="a3"/>
        <w:ind w:firstLine="567"/>
        <w:jc w:val="both"/>
        <w:rPr>
          <w:sz w:val="24"/>
          <w:szCs w:val="24"/>
        </w:rPr>
      </w:pPr>
      <w:r w:rsidRPr="007D6F12">
        <w:rPr>
          <w:sz w:val="24"/>
          <w:szCs w:val="24"/>
        </w:rPr>
        <w:t xml:space="preserve">1. Результаты анкетирования работодателей в рамках мониторинга качества образовательной деятельности / Т.В. Матькунова, О.В. Лосева, Н.А. Алешкевич, </w:t>
      </w:r>
      <w:r>
        <w:rPr>
          <w:sz w:val="24"/>
          <w:szCs w:val="24"/>
          <w:lang w:val="ru-RU"/>
        </w:rPr>
        <w:t xml:space="preserve">         </w:t>
      </w:r>
      <w:r w:rsidRPr="007D6F12">
        <w:rPr>
          <w:sz w:val="24"/>
          <w:szCs w:val="24"/>
        </w:rPr>
        <w:t xml:space="preserve">Ю.В. Никитюк, О.Г. Зайцева // Известия ГГУ </w:t>
      </w:r>
      <w:r>
        <w:rPr>
          <w:sz w:val="24"/>
          <w:szCs w:val="24"/>
          <w:lang w:val="ru-RU"/>
        </w:rPr>
        <w:t xml:space="preserve">имени </w:t>
      </w:r>
      <w:r w:rsidRPr="007D6F12">
        <w:rPr>
          <w:sz w:val="24"/>
          <w:szCs w:val="24"/>
        </w:rPr>
        <w:t xml:space="preserve">Ф. Скорины. – 2024. – № 5 (146). </w:t>
      </w:r>
      <w:r>
        <w:rPr>
          <w:sz w:val="24"/>
          <w:szCs w:val="24"/>
          <w:lang w:val="ru-RU"/>
        </w:rPr>
        <w:t xml:space="preserve">     </w:t>
      </w:r>
      <w:r w:rsidRPr="007D6F12">
        <w:rPr>
          <w:sz w:val="24"/>
          <w:szCs w:val="24"/>
        </w:rPr>
        <w:t>– С. 35 – 39.</w:t>
      </w:r>
    </w:p>
    <w:p w14:paraId="38B8D085" w14:textId="4D54D9E5" w:rsidR="00B95956" w:rsidRPr="009070F4" w:rsidRDefault="007D6F12" w:rsidP="00D131AF">
      <w:pPr>
        <w:pStyle w:val="a3"/>
        <w:ind w:firstLine="567"/>
        <w:jc w:val="both"/>
      </w:pPr>
      <w:r w:rsidRPr="007D6F12">
        <w:rPr>
          <w:sz w:val="24"/>
          <w:szCs w:val="24"/>
        </w:rPr>
        <w:t>2. Алешкевич, Н.А. Анкетирование работодателей как элемент управления качеством образования / Н.А. Алешкевич, Ю.В. Никитюк, Д.Л. Коваленко // Современное образование: преемственность и непрерывность образовательной системы «Школа – университет – предприятие» : материалы XIV Международной научно-методической конференции, Гомель, 02–03 февраля 2023 года. – Гомель : ГГУ имени Ф.Скорины, 2023. – С. 27 – 30.</w:t>
      </w:r>
      <w:r w:rsidR="0068499E" w:rsidRPr="0068499E">
        <w:t xml:space="preserve"> </w:t>
      </w:r>
    </w:p>
    <w:sectPr w:rsidR="00B95956" w:rsidRPr="009070F4" w:rsidSect="00D5671A">
      <w:pgSz w:w="11906" w:h="16838" w:code="9"/>
      <w:pgMar w:top="1134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90E"/>
    <w:multiLevelType w:val="hybridMultilevel"/>
    <w:tmpl w:val="9024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344"/>
    <w:multiLevelType w:val="hybridMultilevel"/>
    <w:tmpl w:val="0186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BA"/>
    <w:multiLevelType w:val="hybridMultilevel"/>
    <w:tmpl w:val="137AB38A"/>
    <w:lvl w:ilvl="0" w:tplc="7910D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00334"/>
    <w:multiLevelType w:val="hybridMultilevel"/>
    <w:tmpl w:val="05BC6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0363"/>
    <w:multiLevelType w:val="hybridMultilevel"/>
    <w:tmpl w:val="3044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34A5D"/>
    <w:multiLevelType w:val="hybridMultilevel"/>
    <w:tmpl w:val="1EE8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F438E"/>
    <w:multiLevelType w:val="hybridMultilevel"/>
    <w:tmpl w:val="CC9627BA"/>
    <w:lvl w:ilvl="0" w:tplc="8C0AC2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85981"/>
    <w:multiLevelType w:val="hybridMultilevel"/>
    <w:tmpl w:val="ED6E1E36"/>
    <w:lvl w:ilvl="0" w:tplc="7910D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317A3"/>
    <w:multiLevelType w:val="hybridMultilevel"/>
    <w:tmpl w:val="F0545B7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D3F6A"/>
    <w:multiLevelType w:val="hybridMultilevel"/>
    <w:tmpl w:val="010EF4BE"/>
    <w:lvl w:ilvl="0" w:tplc="8C0AC2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D7EA7"/>
    <w:multiLevelType w:val="hybridMultilevel"/>
    <w:tmpl w:val="2FA2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3"/>
    <w:rsid w:val="00021474"/>
    <w:rsid w:val="0002278C"/>
    <w:rsid w:val="000228B7"/>
    <w:rsid w:val="00031C91"/>
    <w:rsid w:val="00035F60"/>
    <w:rsid w:val="000464D6"/>
    <w:rsid w:val="00071DC8"/>
    <w:rsid w:val="00081813"/>
    <w:rsid w:val="00085C0C"/>
    <w:rsid w:val="000A49D1"/>
    <w:rsid w:val="000B01A4"/>
    <w:rsid w:val="000D126B"/>
    <w:rsid w:val="000D3ED2"/>
    <w:rsid w:val="000D57BC"/>
    <w:rsid w:val="000D6D0B"/>
    <w:rsid w:val="000D6E06"/>
    <w:rsid w:val="000E4AC5"/>
    <w:rsid w:val="000E6390"/>
    <w:rsid w:val="000F1346"/>
    <w:rsid w:val="000F32EC"/>
    <w:rsid w:val="00107F92"/>
    <w:rsid w:val="00122481"/>
    <w:rsid w:val="001244A6"/>
    <w:rsid w:val="00130F5E"/>
    <w:rsid w:val="001317F0"/>
    <w:rsid w:val="001401B4"/>
    <w:rsid w:val="001472FC"/>
    <w:rsid w:val="00150D8D"/>
    <w:rsid w:val="00166C4E"/>
    <w:rsid w:val="0017113E"/>
    <w:rsid w:val="00181B1C"/>
    <w:rsid w:val="00193F14"/>
    <w:rsid w:val="001A112F"/>
    <w:rsid w:val="001A4D28"/>
    <w:rsid w:val="001B0A45"/>
    <w:rsid w:val="001B6F00"/>
    <w:rsid w:val="001C4D02"/>
    <w:rsid w:val="001C51CE"/>
    <w:rsid w:val="001D253F"/>
    <w:rsid w:val="001D4733"/>
    <w:rsid w:val="001D5D80"/>
    <w:rsid w:val="001E076D"/>
    <w:rsid w:val="001E5F92"/>
    <w:rsid w:val="001E77D3"/>
    <w:rsid w:val="001F01FE"/>
    <w:rsid w:val="001F56D4"/>
    <w:rsid w:val="00200313"/>
    <w:rsid w:val="00234AA5"/>
    <w:rsid w:val="00254036"/>
    <w:rsid w:val="00257860"/>
    <w:rsid w:val="002611A3"/>
    <w:rsid w:val="002A1095"/>
    <w:rsid w:val="002A5F39"/>
    <w:rsid w:val="002A7F41"/>
    <w:rsid w:val="002C6F0B"/>
    <w:rsid w:val="002D0A19"/>
    <w:rsid w:val="002D3221"/>
    <w:rsid w:val="002F3AE3"/>
    <w:rsid w:val="002F56D4"/>
    <w:rsid w:val="00300F98"/>
    <w:rsid w:val="003018E8"/>
    <w:rsid w:val="00326D46"/>
    <w:rsid w:val="00331B6A"/>
    <w:rsid w:val="0034200C"/>
    <w:rsid w:val="00351EB3"/>
    <w:rsid w:val="003532DA"/>
    <w:rsid w:val="00353592"/>
    <w:rsid w:val="003540C8"/>
    <w:rsid w:val="003619A9"/>
    <w:rsid w:val="00363577"/>
    <w:rsid w:val="00373899"/>
    <w:rsid w:val="00374399"/>
    <w:rsid w:val="00390B0B"/>
    <w:rsid w:val="00390BE5"/>
    <w:rsid w:val="003A0498"/>
    <w:rsid w:val="003A054B"/>
    <w:rsid w:val="003A589E"/>
    <w:rsid w:val="003C00B8"/>
    <w:rsid w:val="003C3F24"/>
    <w:rsid w:val="003C70CB"/>
    <w:rsid w:val="003D10DF"/>
    <w:rsid w:val="003D39ED"/>
    <w:rsid w:val="003E37E5"/>
    <w:rsid w:val="003E50C8"/>
    <w:rsid w:val="003F31ED"/>
    <w:rsid w:val="00411DD9"/>
    <w:rsid w:val="004178CD"/>
    <w:rsid w:val="00417F5F"/>
    <w:rsid w:val="0042097B"/>
    <w:rsid w:val="00424D18"/>
    <w:rsid w:val="00445D80"/>
    <w:rsid w:val="00447386"/>
    <w:rsid w:val="00450E7D"/>
    <w:rsid w:val="00461525"/>
    <w:rsid w:val="00462B6F"/>
    <w:rsid w:val="00463216"/>
    <w:rsid w:val="004709EF"/>
    <w:rsid w:val="004711B2"/>
    <w:rsid w:val="00475D98"/>
    <w:rsid w:val="00480578"/>
    <w:rsid w:val="00482AA3"/>
    <w:rsid w:val="00494B8C"/>
    <w:rsid w:val="004A5CF4"/>
    <w:rsid w:val="004A6338"/>
    <w:rsid w:val="004B3655"/>
    <w:rsid w:val="004B55BF"/>
    <w:rsid w:val="004B5A49"/>
    <w:rsid w:val="004B7CA3"/>
    <w:rsid w:val="004C1DC2"/>
    <w:rsid w:val="004C67AE"/>
    <w:rsid w:val="004D2612"/>
    <w:rsid w:val="004D3282"/>
    <w:rsid w:val="004E7D25"/>
    <w:rsid w:val="004F1587"/>
    <w:rsid w:val="004F1BBF"/>
    <w:rsid w:val="004F21E9"/>
    <w:rsid w:val="004F7B4A"/>
    <w:rsid w:val="0051127B"/>
    <w:rsid w:val="005117D6"/>
    <w:rsid w:val="0051328D"/>
    <w:rsid w:val="005132AB"/>
    <w:rsid w:val="00514255"/>
    <w:rsid w:val="00522495"/>
    <w:rsid w:val="00536A94"/>
    <w:rsid w:val="0054695D"/>
    <w:rsid w:val="00553FAD"/>
    <w:rsid w:val="0056268E"/>
    <w:rsid w:val="00564BCE"/>
    <w:rsid w:val="00575A10"/>
    <w:rsid w:val="005818BE"/>
    <w:rsid w:val="00596DE9"/>
    <w:rsid w:val="005A1DD9"/>
    <w:rsid w:val="005B6E25"/>
    <w:rsid w:val="005C008C"/>
    <w:rsid w:val="005F1E6B"/>
    <w:rsid w:val="00600158"/>
    <w:rsid w:val="00600C7F"/>
    <w:rsid w:val="00605994"/>
    <w:rsid w:val="006121CE"/>
    <w:rsid w:val="0063132E"/>
    <w:rsid w:val="00633FC0"/>
    <w:rsid w:val="0063666C"/>
    <w:rsid w:val="00641AAC"/>
    <w:rsid w:val="00641B7F"/>
    <w:rsid w:val="00641BAD"/>
    <w:rsid w:val="006504D0"/>
    <w:rsid w:val="00655934"/>
    <w:rsid w:val="00671B87"/>
    <w:rsid w:val="006802E2"/>
    <w:rsid w:val="00680AB4"/>
    <w:rsid w:val="0068499E"/>
    <w:rsid w:val="00695129"/>
    <w:rsid w:val="00695835"/>
    <w:rsid w:val="006B3131"/>
    <w:rsid w:val="006C2571"/>
    <w:rsid w:val="006C3D5A"/>
    <w:rsid w:val="006E0D65"/>
    <w:rsid w:val="006E4082"/>
    <w:rsid w:val="006E6272"/>
    <w:rsid w:val="006E7A92"/>
    <w:rsid w:val="00703C5A"/>
    <w:rsid w:val="00715BF7"/>
    <w:rsid w:val="007466F1"/>
    <w:rsid w:val="007507C8"/>
    <w:rsid w:val="007509D3"/>
    <w:rsid w:val="00756A5A"/>
    <w:rsid w:val="00765D73"/>
    <w:rsid w:val="007677E3"/>
    <w:rsid w:val="00772796"/>
    <w:rsid w:val="00791A84"/>
    <w:rsid w:val="00794036"/>
    <w:rsid w:val="007A4EF5"/>
    <w:rsid w:val="007A5395"/>
    <w:rsid w:val="007B0B8A"/>
    <w:rsid w:val="007B17B5"/>
    <w:rsid w:val="007B251C"/>
    <w:rsid w:val="007B531A"/>
    <w:rsid w:val="007D28B3"/>
    <w:rsid w:val="007D6F12"/>
    <w:rsid w:val="007E3D83"/>
    <w:rsid w:val="007E5C73"/>
    <w:rsid w:val="00800DB8"/>
    <w:rsid w:val="00807019"/>
    <w:rsid w:val="008463E3"/>
    <w:rsid w:val="00857015"/>
    <w:rsid w:val="00861026"/>
    <w:rsid w:val="00862547"/>
    <w:rsid w:val="008625CD"/>
    <w:rsid w:val="008628C1"/>
    <w:rsid w:val="008656C1"/>
    <w:rsid w:val="00872658"/>
    <w:rsid w:val="00881FB7"/>
    <w:rsid w:val="0088596E"/>
    <w:rsid w:val="00887E37"/>
    <w:rsid w:val="0089025C"/>
    <w:rsid w:val="00894D80"/>
    <w:rsid w:val="00895CBF"/>
    <w:rsid w:val="008A3E61"/>
    <w:rsid w:val="008D6E2E"/>
    <w:rsid w:val="00900AF6"/>
    <w:rsid w:val="009070F4"/>
    <w:rsid w:val="00942D59"/>
    <w:rsid w:val="00946F83"/>
    <w:rsid w:val="009572FF"/>
    <w:rsid w:val="00965FBC"/>
    <w:rsid w:val="00966328"/>
    <w:rsid w:val="00971EAE"/>
    <w:rsid w:val="00971F47"/>
    <w:rsid w:val="009739E3"/>
    <w:rsid w:val="009852D7"/>
    <w:rsid w:val="00992290"/>
    <w:rsid w:val="009943D0"/>
    <w:rsid w:val="009A2D76"/>
    <w:rsid w:val="009B26F3"/>
    <w:rsid w:val="009B72F9"/>
    <w:rsid w:val="009B76EC"/>
    <w:rsid w:val="009C3AD7"/>
    <w:rsid w:val="009D3D4B"/>
    <w:rsid w:val="009D6600"/>
    <w:rsid w:val="009E1A24"/>
    <w:rsid w:val="009E4643"/>
    <w:rsid w:val="009F7EB4"/>
    <w:rsid w:val="00A02DBE"/>
    <w:rsid w:val="00A0779A"/>
    <w:rsid w:val="00A1236D"/>
    <w:rsid w:val="00A2437D"/>
    <w:rsid w:val="00A33C38"/>
    <w:rsid w:val="00A3658A"/>
    <w:rsid w:val="00A46658"/>
    <w:rsid w:val="00A54F0A"/>
    <w:rsid w:val="00A56BA7"/>
    <w:rsid w:val="00A66652"/>
    <w:rsid w:val="00A67F4E"/>
    <w:rsid w:val="00A751EA"/>
    <w:rsid w:val="00A804C7"/>
    <w:rsid w:val="00A82E78"/>
    <w:rsid w:val="00A8513C"/>
    <w:rsid w:val="00A910BD"/>
    <w:rsid w:val="00A9461E"/>
    <w:rsid w:val="00A96086"/>
    <w:rsid w:val="00AA486D"/>
    <w:rsid w:val="00AA502A"/>
    <w:rsid w:val="00AB19D2"/>
    <w:rsid w:val="00AB629D"/>
    <w:rsid w:val="00AC04A6"/>
    <w:rsid w:val="00AC0E9A"/>
    <w:rsid w:val="00AC4E7E"/>
    <w:rsid w:val="00AC6DD9"/>
    <w:rsid w:val="00AD0AD3"/>
    <w:rsid w:val="00AE3559"/>
    <w:rsid w:val="00AE42AF"/>
    <w:rsid w:val="00AE448B"/>
    <w:rsid w:val="00AF3F23"/>
    <w:rsid w:val="00AF4714"/>
    <w:rsid w:val="00AF498E"/>
    <w:rsid w:val="00AF6713"/>
    <w:rsid w:val="00B02167"/>
    <w:rsid w:val="00B0337E"/>
    <w:rsid w:val="00B122E6"/>
    <w:rsid w:val="00B15013"/>
    <w:rsid w:val="00B268DF"/>
    <w:rsid w:val="00B33A40"/>
    <w:rsid w:val="00B35C5E"/>
    <w:rsid w:val="00B5144D"/>
    <w:rsid w:val="00B561D8"/>
    <w:rsid w:val="00B86F7B"/>
    <w:rsid w:val="00B95956"/>
    <w:rsid w:val="00BA4C70"/>
    <w:rsid w:val="00BB5ECA"/>
    <w:rsid w:val="00BC6DE6"/>
    <w:rsid w:val="00BE2B57"/>
    <w:rsid w:val="00C066FA"/>
    <w:rsid w:val="00C13802"/>
    <w:rsid w:val="00C13AFD"/>
    <w:rsid w:val="00C31587"/>
    <w:rsid w:val="00C31CD2"/>
    <w:rsid w:val="00C370C0"/>
    <w:rsid w:val="00C4542D"/>
    <w:rsid w:val="00C47E5B"/>
    <w:rsid w:val="00C50793"/>
    <w:rsid w:val="00C5202D"/>
    <w:rsid w:val="00C758E1"/>
    <w:rsid w:val="00C91C00"/>
    <w:rsid w:val="00C92F43"/>
    <w:rsid w:val="00C95CAA"/>
    <w:rsid w:val="00C97B31"/>
    <w:rsid w:val="00CA07BF"/>
    <w:rsid w:val="00CA19EB"/>
    <w:rsid w:val="00CA1E53"/>
    <w:rsid w:val="00CA2A25"/>
    <w:rsid w:val="00CB41BA"/>
    <w:rsid w:val="00CC238E"/>
    <w:rsid w:val="00CC478C"/>
    <w:rsid w:val="00CD5100"/>
    <w:rsid w:val="00CF25BC"/>
    <w:rsid w:val="00CF32C1"/>
    <w:rsid w:val="00D118D4"/>
    <w:rsid w:val="00D131AF"/>
    <w:rsid w:val="00D30447"/>
    <w:rsid w:val="00D34C03"/>
    <w:rsid w:val="00D37C8F"/>
    <w:rsid w:val="00D426D2"/>
    <w:rsid w:val="00D43818"/>
    <w:rsid w:val="00D43D00"/>
    <w:rsid w:val="00D45468"/>
    <w:rsid w:val="00D5671A"/>
    <w:rsid w:val="00D64AF6"/>
    <w:rsid w:val="00D66C00"/>
    <w:rsid w:val="00D86A87"/>
    <w:rsid w:val="00D8750F"/>
    <w:rsid w:val="00D95D20"/>
    <w:rsid w:val="00D96978"/>
    <w:rsid w:val="00DA595E"/>
    <w:rsid w:val="00DB1844"/>
    <w:rsid w:val="00DC243D"/>
    <w:rsid w:val="00DE612F"/>
    <w:rsid w:val="00E04970"/>
    <w:rsid w:val="00E0746E"/>
    <w:rsid w:val="00E244D4"/>
    <w:rsid w:val="00E305B7"/>
    <w:rsid w:val="00E358DD"/>
    <w:rsid w:val="00E36D73"/>
    <w:rsid w:val="00E5360C"/>
    <w:rsid w:val="00E770D2"/>
    <w:rsid w:val="00EB56A8"/>
    <w:rsid w:val="00ED1A1B"/>
    <w:rsid w:val="00EE6A4E"/>
    <w:rsid w:val="00EF6144"/>
    <w:rsid w:val="00F01281"/>
    <w:rsid w:val="00F137F8"/>
    <w:rsid w:val="00F146CC"/>
    <w:rsid w:val="00F438D2"/>
    <w:rsid w:val="00F55270"/>
    <w:rsid w:val="00F647CF"/>
    <w:rsid w:val="00F77157"/>
    <w:rsid w:val="00F8620C"/>
    <w:rsid w:val="00F90425"/>
    <w:rsid w:val="00F94829"/>
    <w:rsid w:val="00F963AE"/>
    <w:rsid w:val="00FA2079"/>
    <w:rsid w:val="00FA2692"/>
    <w:rsid w:val="00FB4F6F"/>
    <w:rsid w:val="00FD2503"/>
    <w:rsid w:val="00FE5F62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E5AC"/>
  <w15:docId w15:val="{326494C0-3B5B-4D03-B449-E98A6760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2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131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6802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8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21B9-F237-4A1A-971F-284DBB37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Aleshkevich</dc:creator>
  <cp:lastModifiedBy>Nikolaj Aleshkevich</cp:lastModifiedBy>
  <cp:revision>66</cp:revision>
  <cp:lastPrinted>2026-01-23T12:05:00Z</cp:lastPrinted>
  <dcterms:created xsi:type="dcterms:W3CDTF">2026-01-23T06:17:00Z</dcterms:created>
  <dcterms:modified xsi:type="dcterms:W3CDTF">2026-01-29T11:57:00Z</dcterms:modified>
</cp:coreProperties>
</file>