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FADC2" w14:textId="064BCBBB" w:rsidR="00EA346D" w:rsidRDefault="00EA346D" w:rsidP="00E15C7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A346D">
        <w:rPr>
          <w:rFonts w:ascii="Times New Roman" w:hAnsi="Times New Roman" w:cs="Times New Roman"/>
        </w:rPr>
        <w:t>Секция</w:t>
      </w:r>
      <w:r>
        <w:rPr>
          <w:rFonts w:ascii="Times New Roman" w:hAnsi="Times New Roman" w:cs="Times New Roman"/>
          <w:b/>
          <w:bCs/>
        </w:rPr>
        <w:t xml:space="preserve"> </w:t>
      </w:r>
      <w:r w:rsidRPr="00EA346D">
        <w:rPr>
          <w:rFonts w:ascii="Times New Roman" w:hAnsi="Times New Roman" w:cs="Times New Roman"/>
          <w:b/>
          <w:bCs/>
          <w:u w:val="single"/>
        </w:rPr>
        <w:t>№4</w:t>
      </w:r>
    </w:p>
    <w:p w14:paraId="603220A4" w14:textId="6892EC7F" w:rsidR="00EA346D" w:rsidRDefault="00EA346D" w:rsidP="00E15C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346D">
        <w:rPr>
          <w:rFonts w:ascii="Times New Roman" w:hAnsi="Times New Roman" w:cs="Times New Roman"/>
        </w:rPr>
        <w:t>Факультет</w:t>
      </w:r>
      <w:r w:rsidR="00FF05BE">
        <w:rPr>
          <w:rFonts w:ascii="Times New Roman" w:hAnsi="Times New Roman" w:cs="Times New Roman"/>
        </w:rPr>
        <w:t xml:space="preserve"> </w:t>
      </w:r>
      <w:r w:rsidR="00FF05BE" w:rsidRPr="00FF05BE">
        <w:rPr>
          <w:rFonts w:ascii="Times New Roman" w:hAnsi="Times New Roman" w:cs="Times New Roman"/>
        </w:rPr>
        <w:t>физической культуры</w:t>
      </w:r>
    </w:p>
    <w:p w14:paraId="6787BEF1" w14:textId="77777777" w:rsidR="00E15C75" w:rsidRPr="00FF05BE" w:rsidRDefault="00E15C75" w:rsidP="00E15C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11DD2" w14:textId="2CCF78B1" w:rsidR="00EA346D" w:rsidRDefault="00EA346D" w:rsidP="00E15C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A346D">
        <w:rPr>
          <w:rFonts w:ascii="Times New Roman" w:hAnsi="Times New Roman" w:cs="Times New Roman"/>
          <w:b/>
          <w:bCs/>
        </w:rPr>
        <w:t>УДК</w:t>
      </w:r>
      <w:r w:rsidR="00EC4F0C">
        <w:rPr>
          <w:rFonts w:ascii="Times New Roman" w:hAnsi="Times New Roman" w:cs="Times New Roman"/>
          <w:b/>
          <w:bCs/>
        </w:rPr>
        <w:t xml:space="preserve"> 37.017-057.875</w:t>
      </w:r>
      <w:bookmarkStart w:id="0" w:name="_GoBack"/>
      <w:bookmarkEnd w:id="0"/>
    </w:p>
    <w:p w14:paraId="5F66AC7E" w14:textId="400B32AF" w:rsidR="00EA346D" w:rsidRDefault="001C5C75" w:rsidP="00E15C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В.</w:t>
      </w:r>
      <w:r w:rsidR="00E15C75" w:rsidRPr="00E15C7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Н</w:t>
      </w:r>
      <w:r w:rsidR="00E15C7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1C5C75">
        <w:rPr>
          <w:rFonts w:ascii="Times New Roman" w:hAnsi="Times New Roman" w:cs="Times New Roman"/>
          <w:b/>
          <w:bCs/>
        </w:rPr>
        <w:t>Томашов</w:t>
      </w:r>
      <w:r w:rsidR="00EA346D">
        <w:rPr>
          <w:rFonts w:ascii="Times New Roman" w:hAnsi="Times New Roman" w:cs="Times New Roman"/>
          <w:b/>
          <w:bCs/>
        </w:rPr>
        <w:t>, Д.</w:t>
      </w:r>
      <w:r w:rsidR="00E15C75">
        <w:rPr>
          <w:rFonts w:ascii="Times New Roman" w:hAnsi="Times New Roman" w:cs="Times New Roman"/>
          <w:b/>
          <w:bCs/>
        </w:rPr>
        <w:t xml:space="preserve"> </w:t>
      </w:r>
      <w:r w:rsidR="00EA346D">
        <w:rPr>
          <w:rFonts w:ascii="Times New Roman" w:hAnsi="Times New Roman" w:cs="Times New Roman"/>
          <w:b/>
          <w:bCs/>
        </w:rPr>
        <w:t>А</w:t>
      </w:r>
      <w:r w:rsidR="00E15C75">
        <w:rPr>
          <w:rFonts w:ascii="Times New Roman" w:hAnsi="Times New Roman" w:cs="Times New Roman"/>
          <w:b/>
          <w:bCs/>
        </w:rPr>
        <w:t>.</w:t>
      </w:r>
      <w:r w:rsidR="00EA346D">
        <w:rPr>
          <w:rFonts w:ascii="Times New Roman" w:hAnsi="Times New Roman" w:cs="Times New Roman"/>
          <w:b/>
          <w:bCs/>
        </w:rPr>
        <w:t xml:space="preserve"> Захарина</w:t>
      </w:r>
    </w:p>
    <w:p w14:paraId="0AB2AC55" w14:textId="5DB51896" w:rsidR="00EA346D" w:rsidRDefault="00EA346D" w:rsidP="00E15C7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A346D">
        <w:rPr>
          <w:rFonts w:ascii="Times New Roman" w:hAnsi="Times New Roman" w:cs="Times New Roman"/>
          <w:i/>
          <w:iCs/>
        </w:rPr>
        <w:t>г. Гомель, ГГУ имени Ф. Скорины</w:t>
      </w:r>
    </w:p>
    <w:p w14:paraId="077D280F" w14:textId="77777777" w:rsidR="00E15C75" w:rsidRDefault="00E15C75" w:rsidP="00E15C7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A32A76F" w14:textId="522858ED" w:rsidR="005F3222" w:rsidRDefault="00FA37D1" w:rsidP="00E15C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FA37D1">
        <w:rPr>
          <w:rFonts w:ascii="Times New Roman" w:hAnsi="Times New Roman" w:cs="Times New Roman"/>
          <w:b/>
          <w:bCs/>
        </w:rPr>
        <w:t>АНАЛИЗ ЗАПРОСОВ СТУДЕНТОВ В ВОПРОСАХ ВОСПИТАТЕЛЬНО-ИДЕОЛОГИЧЕСКОЙ РАБОТЫ</w:t>
      </w:r>
    </w:p>
    <w:p w14:paraId="70E85F13" w14:textId="77777777" w:rsidR="00E15C75" w:rsidRDefault="00E15C75" w:rsidP="00E15C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278D39E9" w14:textId="2731BD29" w:rsidR="00E7481C" w:rsidRPr="002355C1" w:rsidRDefault="007475B4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 xml:space="preserve">Воспитательная составляющая </w:t>
      </w:r>
      <w:r w:rsidR="007A30A0" w:rsidRPr="002355C1">
        <w:rPr>
          <w:rFonts w:ascii="Times New Roman" w:hAnsi="Times New Roman" w:cs="Times New Roman"/>
        </w:rPr>
        <w:t xml:space="preserve">высшего образования </w:t>
      </w:r>
      <w:r w:rsidRPr="002355C1">
        <w:rPr>
          <w:rFonts w:ascii="Times New Roman" w:hAnsi="Times New Roman" w:cs="Times New Roman"/>
        </w:rPr>
        <w:t>представляет собой целенаправленный процесс формирования личности студента ориентированный на его духовную зрелость</w:t>
      </w:r>
      <w:r w:rsidR="003668BF" w:rsidRPr="002355C1">
        <w:rPr>
          <w:rFonts w:ascii="Times New Roman" w:hAnsi="Times New Roman" w:cs="Times New Roman"/>
        </w:rPr>
        <w:t xml:space="preserve"> и</w:t>
      </w:r>
      <w:r w:rsidRPr="002355C1">
        <w:rPr>
          <w:rFonts w:ascii="Times New Roman" w:hAnsi="Times New Roman" w:cs="Times New Roman"/>
        </w:rPr>
        <w:t xml:space="preserve"> творческую активность, социальную ответственность и готовность к профессиональному и гражданскому участию. </w:t>
      </w:r>
    </w:p>
    <w:p w14:paraId="18FAF707" w14:textId="7397F48A" w:rsidR="007475B4" w:rsidRPr="002355C1" w:rsidRDefault="007475B4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Итогом выступает</w:t>
      </w:r>
      <w:r w:rsidR="003668BF" w:rsidRPr="002355C1">
        <w:rPr>
          <w:rFonts w:ascii="Times New Roman" w:hAnsi="Times New Roman" w:cs="Times New Roman"/>
        </w:rPr>
        <w:t xml:space="preserve">: </w:t>
      </w:r>
      <w:r w:rsidRPr="002355C1">
        <w:rPr>
          <w:rFonts w:ascii="Times New Roman" w:hAnsi="Times New Roman" w:cs="Times New Roman"/>
        </w:rPr>
        <w:t xml:space="preserve">усвоение норм и правил </w:t>
      </w:r>
      <w:r w:rsidR="00164479" w:rsidRPr="002355C1">
        <w:rPr>
          <w:rFonts w:ascii="Times New Roman" w:hAnsi="Times New Roman" w:cs="Times New Roman"/>
        </w:rPr>
        <w:t>самостоятельной</w:t>
      </w:r>
      <w:r w:rsidRPr="002355C1">
        <w:rPr>
          <w:rFonts w:ascii="Times New Roman" w:hAnsi="Times New Roman" w:cs="Times New Roman"/>
        </w:rPr>
        <w:t xml:space="preserve"> жизни, становление устойчивых личностных </w:t>
      </w:r>
      <w:r w:rsidR="009B1CD4" w:rsidRPr="002355C1">
        <w:rPr>
          <w:rFonts w:ascii="Times New Roman" w:hAnsi="Times New Roman" w:cs="Times New Roman"/>
        </w:rPr>
        <w:t>ориентиров</w:t>
      </w:r>
      <w:r w:rsidRPr="002355C1">
        <w:rPr>
          <w:rFonts w:ascii="Times New Roman" w:hAnsi="Times New Roman" w:cs="Times New Roman"/>
        </w:rPr>
        <w:t xml:space="preserve">, позволяющих человеку осознанно выбирать </w:t>
      </w:r>
      <w:r w:rsidR="00164479" w:rsidRPr="002355C1">
        <w:rPr>
          <w:rFonts w:ascii="Times New Roman" w:hAnsi="Times New Roman" w:cs="Times New Roman"/>
        </w:rPr>
        <w:t>жизненный путь</w:t>
      </w:r>
      <w:r w:rsidRPr="002355C1">
        <w:rPr>
          <w:rFonts w:ascii="Times New Roman" w:hAnsi="Times New Roman" w:cs="Times New Roman"/>
        </w:rPr>
        <w:t xml:space="preserve"> и отвечать за последствия.</w:t>
      </w:r>
    </w:p>
    <w:p w14:paraId="77088312" w14:textId="444E297C" w:rsidR="00FA37D1" w:rsidRDefault="007475B4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Ценностный фундамент воспитания включает</w:t>
      </w:r>
      <w:r w:rsidR="00E7481C" w:rsidRPr="002355C1">
        <w:rPr>
          <w:rFonts w:ascii="Times New Roman" w:hAnsi="Times New Roman" w:cs="Times New Roman"/>
        </w:rPr>
        <w:t>:</w:t>
      </w:r>
      <w:r w:rsidRPr="002355C1">
        <w:rPr>
          <w:rFonts w:ascii="Times New Roman" w:hAnsi="Times New Roman" w:cs="Times New Roman"/>
        </w:rPr>
        <w:t xml:space="preserve"> общечеловеческие и гуманистические идеалы, культурно-историческое и духовное наследие белорусского народа, принципы государственной идеологии. </w:t>
      </w:r>
      <w:r w:rsidR="00E7481C" w:rsidRPr="002355C1">
        <w:rPr>
          <w:rFonts w:ascii="Times New Roman" w:hAnsi="Times New Roman" w:cs="Times New Roman"/>
        </w:rPr>
        <w:t>О</w:t>
      </w:r>
      <w:r w:rsidRPr="002355C1">
        <w:rPr>
          <w:rFonts w:ascii="Times New Roman" w:hAnsi="Times New Roman" w:cs="Times New Roman"/>
        </w:rPr>
        <w:t>ни</w:t>
      </w:r>
      <w:r w:rsidR="00E7481C" w:rsidRPr="002355C1">
        <w:rPr>
          <w:rFonts w:ascii="Times New Roman" w:hAnsi="Times New Roman" w:cs="Times New Roman"/>
        </w:rPr>
        <w:t>, в совокупности,</w:t>
      </w:r>
      <w:r w:rsidRPr="002355C1">
        <w:rPr>
          <w:rFonts w:ascii="Times New Roman" w:hAnsi="Times New Roman" w:cs="Times New Roman"/>
        </w:rPr>
        <w:t xml:space="preserve"> </w:t>
      </w:r>
      <w:r w:rsidR="00FA37D1">
        <w:rPr>
          <w:rFonts w:ascii="Times New Roman" w:hAnsi="Times New Roman" w:cs="Times New Roman"/>
        </w:rPr>
        <w:t>обеспечивают</w:t>
      </w:r>
      <w:r w:rsidRPr="002355C1">
        <w:rPr>
          <w:rFonts w:ascii="Times New Roman" w:hAnsi="Times New Roman" w:cs="Times New Roman"/>
        </w:rPr>
        <w:t xml:space="preserve"> соединение индивидуальных целей обучающегося с общественно значимыми ориентирами и задачами национального развития.</w:t>
      </w:r>
      <w:r w:rsidR="00E7481C" w:rsidRPr="002355C1">
        <w:rPr>
          <w:rFonts w:ascii="Times New Roman" w:hAnsi="Times New Roman" w:cs="Times New Roman"/>
        </w:rPr>
        <w:t xml:space="preserve"> </w:t>
      </w:r>
    </w:p>
    <w:p w14:paraId="28C7F6EB" w14:textId="28F948AC" w:rsidR="007475B4" w:rsidRPr="00FA37D1" w:rsidRDefault="007475B4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Идеологическое воспитание в вузе ориентировано на</w:t>
      </w:r>
      <w:r w:rsidR="00E7481C" w:rsidRPr="002355C1">
        <w:rPr>
          <w:rFonts w:ascii="Times New Roman" w:hAnsi="Times New Roman" w:cs="Times New Roman"/>
        </w:rPr>
        <w:t xml:space="preserve">, в первую очередь, </w:t>
      </w:r>
      <w:r w:rsidRPr="002355C1">
        <w:rPr>
          <w:rFonts w:ascii="Times New Roman" w:hAnsi="Times New Roman" w:cs="Times New Roman"/>
        </w:rPr>
        <w:t>освоение обучающимися базовых положений государственной идеологи</w:t>
      </w:r>
      <w:r w:rsidR="005F3222">
        <w:rPr>
          <w:rFonts w:ascii="Times New Roman" w:hAnsi="Times New Roman" w:cs="Times New Roman"/>
        </w:rPr>
        <w:t>,</w:t>
      </w:r>
      <w:r w:rsidR="00E7481C" w:rsidRPr="002355C1">
        <w:rPr>
          <w:rFonts w:ascii="Times New Roman" w:hAnsi="Times New Roman" w:cs="Times New Roman"/>
        </w:rPr>
        <w:t xml:space="preserve"> </w:t>
      </w:r>
      <w:r w:rsidRPr="002355C1">
        <w:rPr>
          <w:rFonts w:ascii="Times New Roman" w:hAnsi="Times New Roman" w:cs="Times New Roman"/>
        </w:rPr>
        <w:t xml:space="preserve">формирование представлений о специфике белорусской государственности, о приоритетах социального развития </w:t>
      </w:r>
      <w:r w:rsidR="00E7481C" w:rsidRPr="002355C1">
        <w:rPr>
          <w:rFonts w:ascii="Times New Roman" w:hAnsi="Times New Roman" w:cs="Times New Roman"/>
        </w:rPr>
        <w:t xml:space="preserve">и </w:t>
      </w:r>
      <w:r w:rsidRPr="002355C1">
        <w:rPr>
          <w:rFonts w:ascii="Times New Roman" w:hAnsi="Times New Roman" w:cs="Times New Roman"/>
        </w:rPr>
        <w:t>о нормативных основаниях гражданского поведения, ответственности и солидарности.</w:t>
      </w:r>
    </w:p>
    <w:p w14:paraId="7832BBD5" w14:textId="77777777" w:rsidR="006E2197" w:rsidRDefault="006E2197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ИВР в системе высшего образования понимается в следующем положении: ИВР – это системная деятельность государственных и общественных институтов, направленная на формировании у молодёжи устойчивой системы ценностей, мировоззренческих ориентиров, социально-политических установок и личностных качеств, соответствующих стратегическим интересам национального развития и безопасности. Для университета ИВР означает не спонтанные мероприятия, а управляемую, регулярную практику, доступную для измерения и оптимизации.</w:t>
      </w:r>
    </w:p>
    <w:p w14:paraId="74290215" w14:textId="70F81461" w:rsidR="007475B4" w:rsidRDefault="007475B4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475B4">
        <w:rPr>
          <w:rFonts w:ascii="Times New Roman" w:hAnsi="Times New Roman" w:cs="Times New Roman"/>
        </w:rPr>
        <w:t>Студенческая молодежь является одной из наиболее динамичных социальных групп, выступает индикатором общественных ожиданий и одновременно представляет потенциальную интеллектуальную элиту, на которую опираются государство и экономика. Период обучения в вузе совпадает с ключевым этапом становления взрослой идентичности: закрепляются базовые ценности, формируется профессиональная мотивация, отрабатываются модели общения и социального участия. В то же время студенты сохраняют уязвимость к внешним влияниям, что</w:t>
      </w:r>
      <w:r w:rsidRPr="00C64E24">
        <w:rPr>
          <w:rFonts w:ascii="Times New Roman" w:hAnsi="Times New Roman" w:cs="Times New Roman"/>
        </w:rPr>
        <w:t xml:space="preserve"> повышает </w:t>
      </w:r>
      <w:r w:rsidRPr="007475B4">
        <w:rPr>
          <w:rFonts w:ascii="Times New Roman" w:hAnsi="Times New Roman" w:cs="Times New Roman"/>
        </w:rPr>
        <w:t>потребность в последовательной и качественной воспитательной работе.</w:t>
      </w:r>
    </w:p>
    <w:p w14:paraId="01C0F346" w14:textId="4A4F61C6" w:rsidR="00C64E24" w:rsidRPr="00C64E24" w:rsidRDefault="00C64E24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EE0000"/>
        </w:rPr>
      </w:pPr>
      <w:r w:rsidRPr="007475B4">
        <w:rPr>
          <w:rFonts w:ascii="Times New Roman" w:hAnsi="Times New Roman" w:cs="Times New Roman"/>
        </w:rPr>
        <w:t xml:space="preserve">Студент одновременно является объектом воспитания и его субъектом: участником и соавтором норм, традиций и практик университетского сообщества. Недооценка этой двойственной роли нередко усиливает разрыв между администрацией, преподавателями и </w:t>
      </w:r>
      <w:r>
        <w:rPr>
          <w:rFonts w:ascii="Times New Roman" w:hAnsi="Times New Roman" w:cs="Times New Roman"/>
        </w:rPr>
        <w:t>студентами</w:t>
      </w:r>
      <w:r w:rsidRPr="007475B4">
        <w:rPr>
          <w:rFonts w:ascii="Times New Roman" w:hAnsi="Times New Roman" w:cs="Times New Roman"/>
        </w:rPr>
        <w:t xml:space="preserve"> и ведет к снижению вовлеченности обучающихся </w:t>
      </w:r>
      <w:r w:rsidRPr="00C64E24">
        <w:rPr>
          <w:rFonts w:ascii="Times New Roman" w:hAnsi="Times New Roman" w:cs="Times New Roman"/>
        </w:rPr>
        <w:t>в воспи</w:t>
      </w:r>
      <w:r w:rsidR="00164479">
        <w:rPr>
          <w:rFonts w:ascii="Times New Roman" w:hAnsi="Times New Roman" w:cs="Times New Roman"/>
        </w:rPr>
        <w:t>тательный</w:t>
      </w:r>
      <w:r w:rsidRPr="00C64E24">
        <w:rPr>
          <w:rFonts w:ascii="Times New Roman" w:hAnsi="Times New Roman" w:cs="Times New Roman"/>
        </w:rPr>
        <w:t xml:space="preserve"> процесс</w:t>
      </w:r>
    </w:p>
    <w:p w14:paraId="2AD791EB" w14:textId="480F6782" w:rsidR="00C64E24" w:rsidRDefault="00EA346D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346D">
        <w:rPr>
          <w:rFonts w:ascii="Times New Roman" w:hAnsi="Times New Roman" w:cs="Times New Roman"/>
        </w:rPr>
        <w:t xml:space="preserve">Анализ </w:t>
      </w:r>
      <w:r>
        <w:rPr>
          <w:rFonts w:ascii="Times New Roman" w:hAnsi="Times New Roman" w:cs="Times New Roman"/>
        </w:rPr>
        <w:t>опроса</w:t>
      </w:r>
      <w:r w:rsidRPr="00EA346D">
        <w:rPr>
          <w:rFonts w:ascii="Times New Roman" w:hAnsi="Times New Roman" w:cs="Times New Roman"/>
        </w:rPr>
        <w:t xml:space="preserve"> студентов выявил несколько ключевых тенденций. Большинство отмечают низкую актуальность и</w:t>
      </w:r>
      <w:r w:rsidRPr="00C64E24">
        <w:rPr>
          <w:rFonts w:ascii="Times New Roman" w:hAnsi="Times New Roman" w:cs="Times New Roman"/>
          <w:color w:val="EE0000"/>
        </w:rPr>
        <w:t xml:space="preserve"> </w:t>
      </w:r>
      <w:r w:rsidR="00C64E24" w:rsidRPr="00C64E24">
        <w:rPr>
          <w:rFonts w:ascii="Times New Roman" w:hAnsi="Times New Roman" w:cs="Times New Roman"/>
        </w:rPr>
        <w:t>излишнюю официальность</w:t>
      </w:r>
      <w:r w:rsidRPr="00C64E24">
        <w:rPr>
          <w:rFonts w:ascii="Times New Roman" w:hAnsi="Times New Roman" w:cs="Times New Roman"/>
          <w:color w:val="EE0000"/>
        </w:rPr>
        <w:t xml:space="preserve"> </w:t>
      </w:r>
      <w:r w:rsidRPr="00EA346D">
        <w:rPr>
          <w:rFonts w:ascii="Times New Roman" w:hAnsi="Times New Roman" w:cs="Times New Roman"/>
        </w:rPr>
        <w:t xml:space="preserve">текущих мероприятий. Наиболее востребованными форматами были названы открытые дискуссии, встречи с практиками и социальные проекты. Основной запрос сводится к смещению акцента с </w:t>
      </w:r>
      <w:r w:rsidRPr="00EA346D">
        <w:rPr>
          <w:rFonts w:ascii="Times New Roman" w:hAnsi="Times New Roman" w:cs="Times New Roman"/>
        </w:rPr>
        <w:lastRenderedPageBreak/>
        <w:t>монолога на диалог, повышению интерактивности и связи воспитательной работы с реальными жизненными и карьерными задачами. Это указывает на необходимость модернизации подходов через гибкость,</w:t>
      </w:r>
      <w:r w:rsidRPr="00C64E24">
        <w:rPr>
          <w:rFonts w:ascii="Times New Roman" w:hAnsi="Times New Roman" w:cs="Times New Roman"/>
        </w:rPr>
        <w:t xml:space="preserve"> цифровизацию </w:t>
      </w:r>
      <w:r w:rsidRPr="00EA346D">
        <w:rPr>
          <w:rFonts w:ascii="Times New Roman" w:hAnsi="Times New Roman" w:cs="Times New Roman"/>
        </w:rPr>
        <w:t>и учёт запросов самой студенческой аудитории.</w:t>
      </w:r>
    </w:p>
    <w:p w14:paraId="3DDF5FEE" w14:textId="1A69D2B4" w:rsidR="00465856" w:rsidRPr="002355C1" w:rsidRDefault="00465856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На основании всего вышесказанного можно выделить ценностные приоритеты и установки современного студента:</w:t>
      </w:r>
    </w:p>
    <w:p w14:paraId="3D700E1E" w14:textId="1B37BA1A" w:rsidR="00465856" w:rsidRPr="002355C1" w:rsidRDefault="00465856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• Прагматизм: образование воспринимается растущим числом обучаемых как инструмент достижения своих целей. Таких - как профессиональный статус, карьерный взлет или финансовая стабильность.</w:t>
      </w:r>
    </w:p>
    <w:p w14:paraId="0EDA7AE1" w14:textId="77777777" w:rsidR="00465856" w:rsidRPr="002355C1" w:rsidRDefault="00465856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• Возрастание самостоятельности, ориентация на себя, собственные силы при принятии решения.</w:t>
      </w:r>
    </w:p>
    <w:p w14:paraId="6EA8C561" w14:textId="77777777" w:rsidR="00465856" w:rsidRPr="002355C1" w:rsidRDefault="00465856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• Фокусировка интересов на двух полюсах: приватный (семья, дружба, близкие отношения) и материально-инструментальный (доход, независимость, карьера, успех).</w:t>
      </w:r>
    </w:p>
    <w:p w14:paraId="5BA90A8E" w14:textId="77777777" w:rsidR="00465856" w:rsidRPr="002355C1" w:rsidRDefault="00465856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• Запрос на сочетание достойного материального вознаграждения с содержательной и творческой работой и признание значимости высокой квалификации и постоянного профессионального роста.</w:t>
      </w:r>
    </w:p>
    <w:p w14:paraId="7F06CE36" w14:textId="77777777" w:rsidR="00465856" w:rsidRPr="002355C1" w:rsidRDefault="00465856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• Ориентация на признание и уважение своим окружением, что усиливает значение референтных групп.</w:t>
      </w:r>
    </w:p>
    <w:p w14:paraId="4321EBA6" w14:textId="77777777" w:rsidR="00465856" w:rsidRPr="002355C1" w:rsidRDefault="00465856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Все перечисленные особенности подтверждают возможность модернизации социально-педагогической функции университета. Выпускник современности должен вести себя, реагировать, принимать решения в ситуации высокопоточной информационной среды и неопределенности с постоянным развивающимся набором навыков и знаний, сохраняя при этом свою ценностную устойчивость. Концептуально-методической основой воспитательного процесса в университетском обучении прежде всего служат следующие принципы:</w:t>
      </w:r>
    </w:p>
    <w:p w14:paraId="075A06DD" w14:textId="42A16B95" w:rsidR="00465856" w:rsidRPr="002355C1" w:rsidRDefault="00465856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• Личностно ориентированный подход, при котором учитываются индивидуальные запросы студента на всех уровнях образовательной системы и социокультурный опыт, потребности и образовательные запросы обучаемых;</w:t>
      </w:r>
    </w:p>
    <w:p w14:paraId="23C611AC" w14:textId="77777777" w:rsidR="00465856" w:rsidRPr="002355C1" w:rsidRDefault="00465856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• Развитие социально значимых навыков: коммуникации, гражданского участия, ответственности, командной работы, самоуправления;</w:t>
      </w:r>
    </w:p>
    <w:p w14:paraId="00A0AE9B" w14:textId="77777777" w:rsidR="00465856" w:rsidRPr="002355C1" w:rsidRDefault="00465856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• Оперирование культурно-историческим наследием и гуманистическими ценностями как основой формирования верно понятой гражданской идентичности и непротиворечивого проживания в этой социумной среде;</w:t>
      </w:r>
    </w:p>
    <w:p w14:paraId="0D4A4D4C" w14:textId="77777777" w:rsidR="00465856" w:rsidRPr="002355C1" w:rsidRDefault="00465856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• Идеологизация деятельностного подхода, переводящего ценности в практический опыт, где мировоззренческие установки закрепляются через действие: волонтерство, социальные проекты, студенческие инициативы, дебаты.</w:t>
      </w:r>
    </w:p>
    <w:p w14:paraId="667E97D7" w14:textId="4ADCA247" w:rsidR="007475B4" w:rsidRPr="00465856" w:rsidRDefault="007475B4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Повышение результативности ИВР требует</w:t>
      </w:r>
      <w:r w:rsidR="00164479" w:rsidRPr="002355C1">
        <w:rPr>
          <w:rFonts w:ascii="Times New Roman" w:hAnsi="Times New Roman" w:cs="Times New Roman"/>
        </w:rPr>
        <w:t xml:space="preserve"> </w:t>
      </w:r>
      <w:r w:rsidR="00297FAC" w:rsidRPr="002355C1">
        <w:rPr>
          <w:rFonts w:ascii="Times New Roman" w:hAnsi="Times New Roman" w:cs="Times New Roman"/>
        </w:rPr>
        <w:t>некоторых</w:t>
      </w:r>
      <w:r w:rsidRPr="002355C1">
        <w:rPr>
          <w:rFonts w:ascii="Times New Roman" w:hAnsi="Times New Roman" w:cs="Times New Roman"/>
        </w:rPr>
        <w:t xml:space="preserve"> организационно-педагогических условий</w:t>
      </w:r>
      <w:r w:rsidR="00297FAC" w:rsidRPr="002355C1">
        <w:rPr>
          <w:rFonts w:ascii="Times New Roman" w:hAnsi="Times New Roman" w:cs="Times New Roman"/>
        </w:rPr>
        <w:t>:</w:t>
      </w:r>
    </w:p>
    <w:p w14:paraId="6830510D" w14:textId="77777777" w:rsidR="002355C1" w:rsidRDefault="002355C1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1) Оперативное обновление содержания с учетом цифровой среды. Актуализация форм и тематики ИВР особенно важна с учетом социокультурной динамики и изменения цифровой среды. Создание и поддержка молодежных сообществ в соцсетях, развитие медиаграмотности, сбор обратной связи по актуальным вопросам в соцсетях.</w:t>
      </w:r>
    </w:p>
    <w:p w14:paraId="1DDB15D0" w14:textId="58BC445F" w:rsidR="002355C1" w:rsidRDefault="002355C1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 xml:space="preserve">2) Регулярная диагностика запросов и адресность. Имеет смысл систематически диагностировать и анализировать интересы, потребности и проблемы студентов и на этой основе формулировать проблемы, цели и задачи ИВР. </w:t>
      </w:r>
    </w:p>
    <w:p w14:paraId="60AA9FD0" w14:textId="77777777" w:rsidR="002355C1" w:rsidRDefault="002355C1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 xml:space="preserve">3) Преемственность учебной и внеучебной деятельности. Воспитательная среда, в которой, внеучебные практики следует делать интеллектуально насыщенными, профессионально ориентированными и эмоционально значимыми, должна пересекаться с образовательным процессом. Имеет перспективы участие в мероприятиях, где активно укрепляется самостоятельность, а также развивается коллективное сотрудничество, самоуправление. </w:t>
      </w:r>
    </w:p>
    <w:p w14:paraId="408C77F9" w14:textId="3F90AE12" w:rsidR="002355C1" w:rsidRPr="002355C1" w:rsidRDefault="002355C1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lastRenderedPageBreak/>
        <w:t>4) Усиление роли общественных организаций и студенческого самоуправления. Вовлеченность студентов в управленческие процедуры, а также в реализацию социально значимых проектов, повышает их субъектность, опыт ответственности и лидерства, а также формально сдерживает воспитательные мероприятия. Студенческие объединения следует</w:t>
      </w:r>
      <w:r>
        <w:rPr>
          <w:rFonts w:ascii="Times New Roman" w:hAnsi="Times New Roman" w:cs="Times New Roman"/>
        </w:rPr>
        <w:t xml:space="preserve"> рассматривать</w:t>
      </w:r>
      <w:r w:rsidRPr="002355C1">
        <w:rPr>
          <w:rFonts w:ascii="Times New Roman" w:hAnsi="Times New Roman" w:cs="Times New Roman"/>
        </w:rPr>
        <w:t xml:space="preserve"> как институт социального обучения и партнерства.</w:t>
      </w:r>
    </w:p>
    <w:p w14:paraId="5A3EF1A6" w14:textId="6B0DC661" w:rsidR="007475B4" w:rsidRPr="007475B4" w:rsidRDefault="007475B4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5856">
        <w:rPr>
          <w:rFonts w:ascii="Times New Roman" w:hAnsi="Times New Roman" w:cs="Times New Roman"/>
        </w:rPr>
        <w:t>5) Оценка эффективности и профилактика формализма.</w:t>
      </w:r>
      <w:r w:rsidRPr="00465856">
        <w:rPr>
          <w:rFonts w:ascii="Times New Roman" w:hAnsi="Times New Roman" w:cs="Times New Roman"/>
        </w:rPr>
        <w:br/>
        <w:t>Для устойчивого развития ИВР важно фиксировать измеримые результаты</w:t>
      </w:r>
      <w:r w:rsidR="00164479" w:rsidRPr="00465856">
        <w:rPr>
          <w:rFonts w:ascii="Times New Roman" w:hAnsi="Times New Roman" w:cs="Times New Roman"/>
        </w:rPr>
        <w:t xml:space="preserve">: </w:t>
      </w:r>
      <w:r w:rsidRPr="00465856">
        <w:rPr>
          <w:rFonts w:ascii="Times New Roman" w:hAnsi="Times New Roman" w:cs="Times New Roman"/>
        </w:rPr>
        <w:t>динамика вовлеченности, качество обратной связи, устойчивость студенческих инициатив, развитие компетенций</w:t>
      </w:r>
      <w:r w:rsidR="00164479" w:rsidRPr="00465856">
        <w:rPr>
          <w:rFonts w:ascii="Times New Roman" w:hAnsi="Times New Roman" w:cs="Times New Roman"/>
        </w:rPr>
        <w:t>. А также</w:t>
      </w:r>
      <w:r w:rsidRPr="00465856">
        <w:rPr>
          <w:rFonts w:ascii="Times New Roman" w:hAnsi="Times New Roman" w:cs="Times New Roman"/>
        </w:rPr>
        <w:t xml:space="preserve"> поддерживать горизонтальные коммуникации и обеспечивать прозрачность целей и критериев оценки для всех участников образовательного процесса.</w:t>
      </w:r>
    </w:p>
    <w:p w14:paraId="5B8E06DD" w14:textId="27B71D18" w:rsidR="00297FAC" w:rsidRPr="00297FAC" w:rsidRDefault="00297FAC" w:rsidP="00297FAC">
      <w:pPr>
        <w:spacing w:line="240" w:lineRule="auto"/>
        <w:ind w:firstLine="567"/>
        <w:jc w:val="both"/>
      </w:pPr>
      <w:r w:rsidRPr="002355C1">
        <w:rPr>
          <w:rFonts w:ascii="Times New Roman" w:hAnsi="Times New Roman" w:cs="Times New Roman"/>
        </w:rPr>
        <w:t>Для и</w:t>
      </w:r>
      <w:r w:rsidR="00BC5865" w:rsidRPr="002355C1">
        <w:rPr>
          <w:rFonts w:ascii="Times New Roman" w:hAnsi="Times New Roman" w:cs="Times New Roman"/>
        </w:rPr>
        <w:t>деологическо</w:t>
      </w:r>
      <w:r w:rsidR="007475B4" w:rsidRPr="002355C1">
        <w:rPr>
          <w:rFonts w:ascii="Times New Roman" w:hAnsi="Times New Roman" w:cs="Times New Roman"/>
        </w:rPr>
        <w:t>-воспитательн</w:t>
      </w:r>
      <w:r w:rsidRPr="002355C1">
        <w:rPr>
          <w:rFonts w:ascii="Times New Roman" w:hAnsi="Times New Roman" w:cs="Times New Roman"/>
        </w:rPr>
        <w:t>ой работы</w:t>
      </w:r>
      <w:r w:rsidR="007475B4" w:rsidRPr="002355C1">
        <w:rPr>
          <w:rFonts w:ascii="Times New Roman" w:hAnsi="Times New Roman" w:cs="Times New Roman"/>
        </w:rPr>
        <w:t xml:space="preserve"> </w:t>
      </w:r>
      <w:r w:rsidRPr="002355C1">
        <w:rPr>
          <w:rFonts w:ascii="Times New Roman" w:hAnsi="Times New Roman" w:cs="Times New Roman"/>
        </w:rPr>
        <w:t>одинаково важны массовые формы и индивидуальная поддержка, дабы воспитательская работа не воспринималась как нерелевантная реальным; идеологическо-воспитательная работа в учреждении высшего образования — это многоуровневая система. Ее задача состоит в том, чтобы согласовать точку зрения на государственную идеологию с общедуховной, общенаучной нравственной и профессиональной карьерой человека, профессионалов.- носителя профессионального знания, определяющего его профессиональное становление. Однако основным вызовом является создание и использование форм, основанных на диалоге и деятельности, способствующей активизации гражданской идентичности и ответственного патриотизма.</w:t>
      </w:r>
    </w:p>
    <w:p w14:paraId="2884989F" w14:textId="72AA22C0" w:rsidR="00D24864" w:rsidRDefault="00D24864" w:rsidP="00A905C0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14:paraId="6773463F" w14:textId="57E05496" w:rsidR="009B1CD4" w:rsidRPr="009B1CD4" w:rsidRDefault="009B1CD4" w:rsidP="009B1CD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B1CD4">
        <w:rPr>
          <w:rFonts w:ascii="Times New Roman" w:hAnsi="Times New Roman" w:cs="Times New Roman"/>
          <w:b/>
          <w:bCs/>
        </w:rPr>
        <w:t>Литература</w:t>
      </w:r>
    </w:p>
    <w:p w14:paraId="06276929" w14:textId="77777777" w:rsidR="002355C1" w:rsidRPr="002355C1" w:rsidRDefault="002355C1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 xml:space="preserve">1.  Воспитательная среда </w:t>
      </w:r>
      <w:proofErr w:type="gramStart"/>
      <w:r w:rsidRPr="002355C1">
        <w:rPr>
          <w:rFonts w:ascii="Times New Roman" w:hAnsi="Times New Roman" w:cs="Times New Roman"/>
        </w:rPr>
        <w:t>университета :</w:t>
      </w:r>
      <w:proofErr w:type="gramEnd"/>
      <w:r w:rsidRPr="002355C1">
        <w:rPr>
          <w:rFonts w:ascii="Times New Roman" w:hAnsi="Times New Roman" w:cs="Times New Roman"/>
        </w:rPr>
        <w:t xml:space="preserve"> традиции и инновации : монография / А. В. Пономарев [и др.]. — </w:t>
      </w:r>
      <w:proofErr w:type="gramStart"/>
      <w:r w:rsidRPr="002355C1">
        <w:rPr>
          <w:rFonts w:ascii="Times New Roman" w:hAnsi="Times New Roman" w:cs="Times New Roman"/>
        </w:rPr>
        <w:t>Екатеринбург :</w:t>
      </w:r>
      <w:proofErr w:type="gramEnd"/>
      <w:r w:rsidRPr="002355C1">
        <w:rPr>
          <w:rFonts w:ascii="Times New Roman" w:hAnsi="Times New Roman" w:cs="Times New Roman"/>
        </w:rPr>
        <w:t xml:space="preserve"> Изд-во Урал. ун-та, 2015. — 408 с. (https://elar.urfu.ru/bitstream/10995/30963/1/978-5-7996-1368-6.pdf)</w:t>
      </w:r>
    </w:p>
    <w:p w14:paraId="30FA0E4E" w14:textId="77777777" w:rsidR="002355C1" w:rsidRPr="002355C1" w:rsidRDefault="002355C1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 xml:space="preserve">2.  Воспитательная работа в учреждении высшего образования: социологический и педагогический анализ/ А. П. Богомазов, О. Л. Жук, Ю. Г. Черняк — </w:t>
      </w:r>
      <w:proofErr w:type="spellStart"/>
      <w:r w:rsidRPr="002355C1">
        <w:rPr>
          <w:rFonts w:ascii="Times New Roman" w:hAnsi="Times New Roman" w:cs="Times New Roman"/>
        </w:rPr>
        <w:t>Адукацыя</w:t>
      </w:r>
      <w:proofErr w:type="spellEnd"/>
      <w:r w:rsidRPr="002355C1">
        <w:rPr>
          <w:rFonts w:ascii="Times New Roman" w:hAnsi="Times New Roman" w:cs="Times New Roman"/>
        </w:rPr>
        <w:t xml:space="preserve"> і </w:t>
      </w:r>
      <w:proofErr w:type="spellStart"/>
      <w:r w:rsidRPr="002355C1">
        <w:rPr>
          <w:rFonts w:ascii="Times New Roman" w:hAnsi="Times New Roman" w:cs="Times New Roman"/>
        </w:rPr>
        <w:t>выхаванне</w:t>
      </w:r>
      <w:proofErr w:type="spellEnd"/>
      <w:r w:rsidRPr="002355C1">
        <w:rPr>
          <w:rFonts w:ascii="Times New Roman" w:hAnsi="Times New Roman" w:cs="Times New Roman"/>
        </w:rPr>
        <w:t>, 2/2014, c. 3-12. (https://elib.bsu.by/bitstream/123456789/110852/4/Аив%202-14%20.pdf)</w:t>
      </w:r>
    </w:p>
    <w:p w14:paraId="284628BB" w14:textId="040399F6" w:rsidR="000620B2" w:rsidRPr="00FF05BE" w:rsidRDefault="002355C1" w:rsidP="00E15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55C1">
        <w:rPr>
          <w:rFonts w:ascii="Times New Roman" w:hAnsi="Times New Roman" w:cs="Times New Roman"/>
        </w:rPr>
        <w:t>3.  Организация образовательного процесса [Электронный ресурс] // Учреждение образования «Гомельский государственный медицинский университет». — URL: https://gsmu.by/about_the_university/educational_activity/</w:t>
      </w:r>
    </w:p>
    <w:sectPr w:rsidR="000620B2" w:rsidRPr="00FF05BE" w:rsidSect="00E0330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6F6"/>
    <w:multiLevelType w:val="multilevel"/>
    <w:tmpl w:val="83C6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06729"/>
    <w:multiLevelType w:val="multilevel"/>
    <w:tmpl w:val="B3AE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A2917"/>
    <w:multiLevelType w:val="multilevel"/>
    <w:tmpl w:val="19FC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01D70"/>
    <w:multiLevelType w:val="multilevel"/>
    <w:tmpl w:val="F32E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E4789"/>
    <w:multiLevelType w:val="multilevel"/>
    <w:tmpl w:val="173A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0DDA"/>
    <w:multiLevelType w:val="multilevel"/>
    <w:tmpl w:val="4C64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936CD"/>
    <w:multiLevelType w:val="multilevel"/>
    <w:tmpl w:val="343C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A7B57"/>
    <w:multiLevelType w:val="multilevel"/>
    <w:tmpl w:val="1380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F27A3"/>
    <w:multiLevelType w:val="multilevel"/>
    <w:tmpl w:val="999A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75C87"/>
    <w:multiLevelType w:val="multilevel"/>
    <w:tmpl w:val="CA54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72E8A"/>
    <w:multiLevelType w:val="multilevel"/>
    <w:tmpl w:val="5B9C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06F92"/>
    <w:multiLevelType w:val="multilevel"/>
    <w:tmpl w:val="FC3C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B3A5A"/>
    <w:multiLevelType w:val="multilevel"/>
    <w:tmpl w:val="86D0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467D8"/>
    <w:multiLevelType w:val="multilevel"/>
    <w:tmpl w:val="2A0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305EE"/>
    <w:multiLevelType w:val="multilevel"/>
    <w:tmpl w:val="598C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A51DF"/>
    <w:multiLevelType w:val="multilevel"/>
    <w:tmpl w:val="3B6A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492E0E"/>
    <w:multiLevelType w:val="multilevel"/>
    <w:tmpl w:val="1F9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01164A"/>
    <w:multiLevelType w:val="multilevel"/>
    <w:tmpl w:val="834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66AB5"/>
    <w:multiLevelType w:val="multilevel"/>
    <w:tmpl w:val="DA1C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236332"/>
    <w:multiLevelType w:val="multilevel"/>
    <w:tmpl w:val="A66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26E88"/>
    <w:multiLevelType w:val="multilevel"/>
    <w:tmpl w:val="5C8E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7514C"/>
    <w:multiLevelType w:val="multilevel"/>
    <w:tmpl w:val="3BD6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A3506B"/>
    <w:multiLevelType w:val="multilevel"/>
    <w:tmpl w:val="A760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FC3522"/>
    <w:multiLevelType w:val="multilevel"/>
    <w:tmpl w:val="EFC4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020786"/>
    <w:multiLevelType w:val="multilevel"/>
    <w:tmpl w:val="87E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E931CD"/>
    <w:multiLevelType w:val="multilevel"/>
    <w:tmpl w:val="A936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F297F"/>
    <w:multiLevelType w:val="multilevel"/>
    <w:tmpl w:val="2BF6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AF2012"/>
    <w:multiLevelType w:val="multilevel"/>
    <w:tmpl w:val="1E06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F62805"/>
    <w:multiLevelType w:val="multilevel"/>
    <w:tmpl w:val="2780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8F3840"/>
    <w:multiLevelType w:val="multilevel"/>
    <w:tmpl w:val="56D6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8"/>
  </w:num>
  <w:num w:numId="17">
    <w:abstractNumId w:val="21"/>
  </w:num>
  <w:num w:numId="18">
    <w:abstractNumId w:val="23"/>
  </w:num>
  <w:num w:numId="19">
    <w:abstractNumId w:val="0"/>
  </w:num>
  <w:num w:numId="20">
    <w:abstractNumId w:val="20"/>
  </w:num>
  <w:num w:numId="21">
    <w:abstractNumId w:val="5"/>
  </w:num>
  <w:num w:numId="22">
    <w:abstractNumId w:val="2"/>
  </w:num>
  <w:num w:numId="23">
    <w:abstractNumId w:val="27"/>
  </w:num>
  <w:num w:numId="24">
    <w:abstractNumId w:val="4"/>
  </w:num>
  <w:num w:numId="25">
    <w:abstractNumId w:val="29"/>
  </w:num>
  <w:num w:numId="26">
    <w:abstractNumId w:val="28"/>
  </w:num>
  <w:num w:numId="27">
    <w:abstractNumId w:val="13"/>
  </w:num>
  <w:num w:numId="28">
    <w:abstractNumId w:val="26"/>
  </w:num>
  <w:num w:numId="29">
    <w:abstractNumId w:val="1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C8"/>
    <w:rsid w:val="000620B2"/>
    <w:rsid w:val="0007327D"/>
    <w:rsid w:val="000D2DE1"/>
    <w:rsid w:val="000E6CBD"/>
    <w:rsid w:val="00102709"/>
    <w:rsid w:val="00164479"/>
    <w:rsid w:val="00174481"/>
    <w:rsid w:val="001A1ACE"/>
    <w:rsid w:val="001C5C75"/>
    <w:rsid w:val="002355C1"/>
    <w:rsid w:val="00236212"/>
    <w:rsid w:val="00236CB9"/>
    <w:rsid w:val="0026657F"/>
    <w:rsid w:val="00297FAC"/>
    <w:rsid w:val="002A102C"/>
    <w:rsid w:val="002F79B6"/>
    <w:rsid w:val="003122F1"/>
    <w:rsid w:val="003126FF"/>
    <w:rsid w:val="00315FC8"/>
    <w:rsid w:val="003668BF"/>
    <w:rsid w:val="0039333F"/>
    <w:rsid w:val="00416CB5"/>
    <w:rsid w:val="00455CE3"/>
    <w:rsid w:val="004648FA"/>
    <w:rsid w:val="00465856"/>
    <w:rsid w:val="004B10CC"/>
    <w:rsid w:val="004B121F"/>
    <w:rsid w:val="00576F15"/>
    <w:rsid w:val="005F3222"/>
    <w:rsid w:val="00634FDF"/>
    <w:rsid w:val="006E2197"/>
    <w:rsid w:val="006F3C76"/>
    <w:rsid w:val="00733DC1"/>
    <w:rsid w:val="007475B4"/>
    <w:rsid w:val="00750D29"/>
    <w:rsid w:val="007A30A0"/>
    <w:rsid w:val="007B3F9F"/>
    <w:rsid w:val="008222B9"/>
    <w:rsid w:val="008766D1"/>
    <w:rsid w:val="008A289E"/>
    <w:rsid w:val="009B1CD4"/>
    <w:rsid w:val="00A34518"/>
    <w:rsid w:val="00A35F64"/>
    <w:rsid w:val="00A56FBD"/>
    <w:rsid w:val="00A628DD"/>
    <w:rsid w:val="00A905C0"/>
    <w:rsid w:val="00B2414C"/>
    <w:rsid w:val="00B2559D"/>
    <w:rsid w:val="00BC5865"/>
    <w:rsid w:val="00C140B1"/>
    <w:rsid w:val="00C64E24"/>
    <w:rsid w:val="00C75AC0"/>
    <w:rsid w:val="00CC74D6"/>
    <w:rsid w:val="00D073AC"/>
    <w:rsid w:val="00D24864"/>
    <w:rsid w:val="00D325EF"/>
    <w:rsid w:val="00E0330F"/>
    <w:rsid w:val="00E15C75"/>
    <w:rsid w:val="00E7481C"/>
    <w:rsid w:val="00EA346D"/>
    <w:rsid w:val="00EB45FC"/>
    <w:rsid w:val="00EB5130"/>
    <w:rsid w:val="00EB5B45"/>
    <w:rsid w:val="00EC4F0C"/>
    <w:rsid w:val="00EF3997"/>
    <w:rsid w:val="00F20BFD"/>
    <w:rsid w:val="00FA37D1"/>
    <w:rsid w:val="00FE5C37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48F0"/>
  <w15:chartTrackingRefBased/>
  <w15:docId w15:val="{F1919E0A-8898-4425-A105-1C2776C0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15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15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F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F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5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5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5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5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5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5F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5FC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7327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327D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297FA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57CB6-C590-4D95-B061-A2DB34D3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Захарина</dc:creator>
  <cp:keywords/>
  <dc:description/>
  <cp:lastModifiedBy>Администратор</cp:lastModifiedBy>
  <cp:revision>3</cp:revision>
  <dcterms:created xsi:type="dcterms:W3CDTF">2026-01-19T09:58:00Z</dcterms:created>
  <dcterms:modified xsi:type="dcterms:W3CDTF">2026-01-27T09:12:00Z</dcterms:modified>
</cp:coreProperties>
</file>