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E51D5" w14:textId="54DEAA64" w:rsidR="00A16692" w:rsidRPr="00770ED9" w:rsidRDefault="00A16692" w:rsidP="00A166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770ED9">
        <w:rPr>
          <w:sz w:val="28"/>
          <w:szCs w:val="28"/>
        </w:rPr>
        <w:t xml:space="preserve">Секция </w:t>
      </w:r>
      <w:r w:rsidRPr="00770ED9">
        <w:rPr>
          <w:b/>
          <w:sz w:val="28"/>
          <w:szCs w:val="28"/>
          <w:u w:val="single"/>
        </w:rPr>
        <w:t>№ 2</w:t>
      </w:r>
    </w:p>
    <w:p w14:paraId="5FA61B83" w14:textId="7616F822" w:rsidR="00A16692" w:rsidRPr="00770ED9" w:rsidRDefault="00A16692" w:rsidP="00A166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be-BY"/>
        </w:rPr>
      </w:pPr>
      <w:r w:rsidRPr="00770ED9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юридический</w:t>
      </w:r>
    </w:p>
    <w:p w14:paraId="027A6735" w14:textId="77777777" w:rsidR="00A16692" w:rsidRPr="00750242" w:rsidRDefault="00A16692" w:rsidP="00A16692">
      <w:pPr>
        <w:spacing w:line="252" w:lineRule="auto"/>
        <w:jc w:val="both"/>
        <w:rPr>
          <w:b/>
          <w:i/>
        </w:rPr>
      </w:pPr>
    </w:p>
    <w:p w14:paraId="7AEF9088" w14:textId="0DCDC385" w:rsidR="006E3DE0" w:rsidRPr="00A16692" w:rsidRDefault="00750242" w:rsidP="009B1D10">
      <w:pPr>
        <w:rPr>
          <w:b/>
          <w:i/>
          <w:iCs/>
        </w:rPr>
      </w:pPr>
      <w:r w:rsidRPr="00F10D48">
        <w:rPr>
          <w:b/>
          <w:i/>
          <w:iCs/>
        </w:rPr>
        <w:t>УДК 378.147:004.9:34</w:t>
      </w:r>
    </w:p>
    <w:p w14:paraId="5388B188" w14:textId="39E1AA5B" w:rsidR="006040B4" w:rsidRPr="009B1D10" w:rsidRDefault="006040B4" w:rsidP="009B1D10">
      <w:pPr>
        <w:rPr>
          <w:b/>
          <w:i/>
        </w:rPr>
      </w:pPr>
      <w:r w:rsidRPr="009B1D10">
        <w:rPr>
          <w:b/>
          <w:i/>
        </w:rPr>
        <w:t xml:space="preserve">В. А. </w:t>
      </w:r>
      <w:proofErr w:type="spellStart"/>
      <w:r w:rsidRPr="009B1D10">
        <w:rPr>
          <w:b/>
          <w:i/>
        </w:rPr>
        <w:t>Брилёва</w:t>
      </w:r>
      <w:proofErr w:type="spellEnd"/>
      <w:r w:rsidR="001806BC" w:rsidRPr="009B1D10">
        <w:rPr>
          <w:b/>
          <w:i/>
        </w:rPr>
        <w:t>,</w:t>
      </w:r>
    </w:p>
    <w:p w14:paraId="3E0F9FA0" w14:textId="77777777" w:rsidR="006040B4" w:rsidRPr="009B1D10" w:rsidRDefault="006040B4" w:rsidP="009B1D10">
      <w:r w:rsidRPr="009B1D10">
        <w:rPr>
          <w:i/>
        </w:rPr>
        <w:t>г. Гомель, ГГУ имени Ф. Скорины</w:t>
      </w:r>
    </w:p>
    <w:p w14:paraId="786B8235" w14:textId="77777777" w:rsidR="007F7B4D" w:rsidRPr="009B1D10" w:rsidRDefault="007F7B4D" w:rsidP="009B1D10"/>
    <w:p w14:paraId="7C110C09" w14:textId="77777777" w:rsidR="00A16692" w:rsidRDefault="00A16692" w:rsidP="009B1D10">
      <w:pPr>
        <w:ind w:firstLine="567"/>
        <w:jc w:val="center"/>
        <w:rPr>
          <w:b/>
        </w:rPr>
      </w:pPr>
      <w:r w:rsidRPr="009B1D10">
        <w:rPr>
          <w:b/>
        </w:rPr>
        <w:t>ИНФОРМАЦИОННО-ТЕХНОЛОГИЧЕСКИЕ И</w:t>
      </w:r>
    </w:p>
    <w:p w14:paraId="4F6F173A" w14:textId="6A91F280" w:rsidR="007F7B4D" w:rsidRPr="009B1D10" w:rsidRDefault="00A16692" w:rsidP="009B1D10">
      <w:pPr>
        <w:ind w:firstLine="567"/>
        <w:jc w:val="center"/>
        <w:rPr>
          <w:b/>
        </w:rPr>
      </w:pPr>
      <w:r w:rsidRPr="009B1D10">
        <w:rPr>
          <w:b/>
        </w:rPr>
        <w:t>НАУЧНО-МЕТОДИЧЕСКИЕ КОМПЕТЕНЦИИ В ЮРИДИЧЕСКОМ ОБРАЗОВАНИИ</w:t>
      </w:r>
    </w:p>
    <w:p w14:paraId="760CECE7" w14:textId="68E96103" w:rsidR="00B46CA1" w:rsidRPr="009B1D10" w:rsidRDefault="00B46CA1" w:rsidP="009B1D10">
      <w:pPr>
        <w:ind w:firstLine="567"/>
        <w:jc w:val="center"/>
        <w:rPr>
          <w:b/>
        </w:rPr>
      </w:pPr>
    </w:p>
    <w:p w14:paraId="4F4558C1" w14:textId="23B86EBD" w:rsidR="009A7F5D" w:rsidRPr="009B1D10" w:rsidRDefault="00B46CA1" w:rsidP="009B1D10">
      <w:pPr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bCs/>
        </w:rPr>
        <w:t xml:space="preserve">Заведующий кафедрой гражданско-правовых дисциплин </w:t>
      </w:r>
      <w:proofErr w:type="spellStart"/>
      <w:r w:rsidRPr="009B1D10">
        <w:rPr>
          <w:bCs/>
        </w:rPr>
        <w:t>Брилёва</w:t>
      </w:r>
      <w:proofErr w:type="spellEnd"/>
      <w:r w:rsidRPr="009B1D10">
        <w:rPr>
          <w:bCs/>
        </w:rPr>
        <w:t xml:space="preserve"> Вероника Александровна в период с </w:t>
      </w:r>
      <w:r w:rsidRPr="009B1D10">
        <w:rPr>
          <w:rFonts w:ascii="Times New Roman CYR" w:hAnsi="Times New Roman CYR" w:cs="Times New Roman CYR"/>
        </w:rPr>
        <w:t xml:space="preserve">22 апреля 2025 г. по </w:t>
      </w:r>
      <w:r w:rsidR="009A7F5D" w:rsidRPr="009B1D10">
        <w:rPr>
          <w:rFonts w:ascii="Times New Roman CYR" w:hAnsi="Times New Roman CYR" w:cs="Times New Roman CYR"/>
        </w:rPr>
        <w:t xml:space="preserve">1 мая </w:t>
      </w:r>
      <w:r w:rsidRPr="009B1D10">
        <w:rPr>
          <w:rFonts w:ascii="Times New Roman CYR" w:hAnsi="Times New Roman CYR" w:cs="Times New Roman CYR"/>
        </w:rPr>
        <w:t xml:space="preserve">2025 </w:t>
      </w:r>
      <w:r w:rsidR="009A7F5D" w:rsidRPr="009B1D10">
        <w:rPr>
          <w:rFonts w:ascii="Times New Roman CYR" w:hAnsi="Times New Roman CYR" w:cs="Times New Roman CYR"/>
        </w:rPr>
        <w:t>г. проходила</w:t>
      </w:r>
      <w:r w:rsidRPr="009B1D10">
        <w:rPr>
          <w:rFonts w:ascii="Times New Roman CYR" w:hAnsi="Times New Roman CYR" w:cs="Times New Roman CYR"/>
        </w:rPr>
        <w:t xml:space="preserve"> стажировк</w:t>
      </w:r>
      <w:r w:rsidR="009A7F5D" w:rsidRPr="009B1D10">
        <w:rPr>
          <w:rFonts w:ascii="Times New Roman CYR" w:hAnsi="Times New Roman CYR" w:cs="Times New Roman CYR"/>
        </w:rPr>
        <w:t>у</w:t>
      </w:r>
      <w:r w:rsidRPr="009B1D10">
        <w:rPr>
          <w:rFonts w:ascii="Times New Roman CYR" w:hAnsi="Times New Roman CYR" w:cs="Times New Roman CYR"/>
        </w:rPr>
        <w:t xml:space="preserve"> в очной форме в</w:t>
      </w:r>
      <w:r w:rsidRPr="009B1D10">
        <w:t xml:space="preserve"> Федерально</w:t>
      </w:r>
      <w:r w:rsidR="009A7F5D" w:rsidRPr="009B1D10">
        <w:t>м</w:t>
      </w:r>
      <w:r w:rsidRPr="009B1D10">
        <w:t xml:space="preserve"> государственно</w:t>
      </w:r>
      <w:r w:rsidR="009A7F5D" w:rsidRPr="009B1D10">
        <w:t>м</w:t>
      </w:r>
      <w:r w:rsidRPr="009B1D10">
        <w:t xml:space="preserve"> бюджетно</w:t>
      </w:r>
      <w:r w:rsidR="009A7F5D" w:rsidRPr="009B1D10">
        <w:t>м</w:t>
      </w:r>
      <w:r w:rsidRPr="009B1D10">
        <w:t xml:space="preserve"> образовательно</w:t>
      </w:r>
      <w:r w:rsidR="009A7F5D" w:rsidRPr="009B1D10">
        <w:t>м</w:t>
      </w:r>
      <w:r w:rsidRPr="009B1D10">
        <w:t xml:space="preserve"> учреждени</w:t>
      </w:r>
      <w:r w:rsidR="009A7F5D" w:rsidRPr="009B1D10">
        <w:t>и</w:t>
      </w:r>
      <w:r w:rsidRPr="009B1D10">
        <w:t xml:space="preserve"> высшего образования «Российский экономический университет имени Г.В. Плеханова», Высш</w:t>
      </w:r>
      <w:r w:rsidR="009A7F5D" w:rsidRPr="009B1D10">
        <w:t>ей</w:t>
      </w:r>
      <w:r w:rsidRPr="009B1D10">
        <w:t xml:space="preserve"> школ</w:t>
      </w:r>
      <w:r w:rsidR="009A7F5D" w:rsidRPr="009B1D10">
        <w:t>е</w:t>
      </w:r>
      <w:r w:rsidRPr="009B1D10">
        <w:t xml:space="preserve"> права</w:t>
      </w:r>
      <w:r w:rsidRPr="009B1D10">
        <w:rPr>
          <w:rFonts w:ascii="Times New Roman CYR" w:hAnsi="Times New Roman CYR" w:cs="Times New Roman CYR"/>
        </w:rPr>
        <w:t>.</w:t>
      </w:r>
      <w:r w:rsidR="009A7F5D" w:rsidRPr="009B1D10">
        <w:rPr>
          <w:rFonts w:ascii="Times New Roman CYR" w:hAnsi="Times New Roman CYR" w:cs="Times New Roman CYR"/>
        </w:rPr>
        <w:t xml:space="preserve"> С целью формирования и развития информационно-технологических и научно-методических компетенций в юридическом образовании были определены следующие задачи стажировки:</w:t>
      </w:r>
    </w:p>
    <w:p w14:paraId="3F3288E9" w14:textId="24AE56D1" w:rsidR="009A7F5D" w:rsidRPr="009B1D10" w:rsidRDefault="009A7F5D" w:rsidP="009B1D10">
      <w:pPr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1) установить профессиональные контакты с профессорско-преподавательским составом кафедры гражданско-правовых дисциплин и Высшей школой права в целом с целью научного сотрудничества и проведения совместных научных исследований; </w:t>
      </w:r>
    </w:p>
    <w:p w14:paraId="10BB1915" w14:textId="77777777" w:rsidR="009A7F5D" w:rsidRPr="009B1D10" w:rsidRDefault="009A7F5D" w:rsidP="009B1D10">
      <w:pPr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2) освоить новые методики преподавания дисциплин для внедрения в образовательный процесс кафедры гражданско-правовых дисциплин юридического факультета учреждения образования «Гомельский государственный университет имени Франциска Скорины» в рамках образовательных программ по специальностям 6- 05-0421-01 «Правоведение», 6- 05-0421-03 «Экономическое право», 7-06-0421-01 «Юриспруденция»; </w:t>
      </w:r>
    </w:p>
    <w:p w14:paraId="74BDE436" w14:textId="77777777" w:rsidR="009A7F5D" w:rsidRPr="009B1D10" w:rsidRDefault="009A7F5D" w:rsidP="009B1D10">
      <w:pPr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>3) изучить передовые учебно-методические и научные формы и методы организации образовательного процесса и научно-исследовательской деятельности;</w:t>
      </w:r>
    </w:p>
    <w:p w14:paraId="33E8E48D" w14:textId="77777777" w:rsidR="009A7F5D" w:rsidRPr="009B1D10" w:rsidRDefault="009A7F5D" w:rsidP="009B1D10">
      <w:pPr>
        <w:suppressAutoHyphens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>4) выступить с презентацией деятельности юридического факультета учреждения образования «Гомельский государственный университет имени Франциска Скорины»;</w:t>
      </w:r>
    </w:p>
    <w:p w14:paraId="5C3B9D1C" w14:textId="0894D5A9" w:rsidR="00B46CA1" w:rsidRPr="009B1D10" w:rsidRDefault="009A7F5D" w:rsidP="009B1D10">
      <w:pPr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>5) подобрать материал по исследовательской теме «</w:t>
      </w:r>
      <w:proofErr w:type="spellStart"/>
      <w:r w:rsidRPr="009B1D10">
        <w:rPr>
          <w:rFonts w:ascii="Times New Roman CYR" w:hAnsi="Times New Roman CYR" w:cs="Times New Roman CYR"/>
        </w:rPr>
        <w:t>Цифровизация</w:t>
      </w:r>
      <w:proofErr w:type="spellEnd"/>
      <w:r w:rsidRPr="009B1D10">
        <w:rPr>
          <w:rFonts w:ascii="Times New Roman CYR" w:hAnsi="Times New Roman CYR" w:cs="Times New Roman CYR"/>
        </w:rPr>
        <w:t xml:space="preserve"> частноправовых отношений в контексте обеспечения безопасности человека, общества и государства».</w:t>
      </w:r>
    </w:p>
    <w:p w14:paraId="74552AF4" w14:textId="77777777" w:rsidR="00F27E24" w:rsidRDefault="00F47301" w:rsidP="009B1D10">
      <w:pPr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Федеральное государственное бюджетное образовательное учреждение высшего образования «Российский экономический университет имени Г.В. Плеханова» (далее по тексту – РЭУ), находится в городе Москва и является старейшим и крупнейшим высшим образовательным учреждением экономического профиля России. В составе РЭУ Высшая школа права (далее по тексту – Школа) ведет подготовку юристов и специалистов в области государственного и муниципального управления. Школа </w:t>
      </w:r>
      <w:r w:rsidR="00F27E24">
        <w:rPr>
          <w:rFonts w:ascii="Times New Roman CYR" w:hAnsi="Times New Roman CYR" w:cs="Times New Roman CYR"/>
        </w:rPr>
        <w:t>внедряет передовые образовательные технологии, развивает международное сотрудничество, вовлекает практикующих юристов в образовательный процесс.</w:t>
      </w:r>
    </w:p>
    <w:p w14:paraId="55519A7F" w14:textId="05D3BE39" w:rsidR="00F47301" w:rsidRPr="009B1D10" w:rsidRDefault="00796391" w:rsidP="009B1D10">
      <w:pPr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Структура Школы включает</w:t>
      </w:r>
      <w:r w:rsidR="00F47301" w:rsidRPr="009B1D10">
        <w:rPr>
          <w:rFonts w:ascii="Times New Roman CYR" w:hAnsi="Times New Roman CYR" w:cs="Times New Roman CYR"/>
        </w:rPr>
        <w:t>: кафедр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государственно-правовых и уголовно-правовых дисциплин; кафедр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гражданско-правовых дисциплин; кафедр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государственного и муниципального управления; базов</w:t>
      </w:r>
      <w:r>
        <w:rPr>
          <w:rFonts w:ascii="Times New Roman CYR" w:hAnsi="Times New Roman CYR" w:cs="Times New Roman CYR"/>
        </w:rPr>
        <w:t>ую</w:t>
      </w:r>
      <w:r w:rsidR="00F47301" w:rsidRPr="009B1D10">
        <w:rPr>
          <w:rFonts w:ascii="Times New Roman CYR" w:hAnsi="Times New Roman CYR" w:cs="Times New Roman CYR"/>
        </w:rPr>
        <w:t xml:space="preserve"> кафедр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«Экономические и правовые экспертизы» Союза судебных экспертов; базов</w:t>
      </w:r>
      <w:r>
        <w:rPr>
          <w:rFonts w:ascii="Times New Roman CYR" w:hAnsi="Times New Roman CYR" w:cs="Times New Roman CYR"/>
        </w:rPr>
        <w:t>ую</w:t>
      </w:r>
      <w:r w:rsidR="00F47301" w:rsidRPr="009B1D10">
        <w:rPr>
          <w:rFonts w:ascii="Times New Roman CYR" w:hAnsi="Times New Roman CYR" w:cs="Times New Roman CYR"/>
        </w:rPr>
        <w:t xml:space="preserve"> кафедр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Роспатента; лаборатори</w:t>
      </w:r>
      <w:r>
        <w:rPr>
          <w:rFonts w:ascii="Times New Roman CYR" w:hAnsi="Times New Roman CYR" w:cs="Times New Roman CYR"/>
        </w:rPr>
        <w:t>ю</w:t>
      </w:r>
      <w:r w:rsidR="00F47301" w:rsidRPr="009B1D10">
        <w:rPr>
          <w:rFonts w:ascii="Times New Roman CYR" w:hAnsi="Times New Roman CYR" w:cs="Times New Roman CYR"/>
        </w:rPr>
        <w:t xml:space="preserve"> криминалистики и специальной техники; НИИ «Институт правовых исследований и региональной интеграции»; научн</w:t>
      </w:r>
      <w:r>
        <w:rPr>
          <w:rFonts w:ascii="Times New Roman CYR" w:hAnsi="Times New Roman CYR" w:cs="Times New Roman CYR"/>
        </w:rPr>
        <w:t>ую</w:t>
      </w:r>
      <w:r w:rsidR="00F47301" w:rsidRPr="009B1D10">
        <w:rPr>
          <w:rFonts w:ascii="Times New Roman CYR" w:hAnsi="Times New Roman CYR" w:cs="Times New Roman CYR"/>
        </w:rPr>
        <w:t xml:space="preserve"> школ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 xml:space="preserve"> «Экономико-правовые основы евразийской интеграции»; юридическ</w:t>
      </w:r>
      <w:r>
        <w:rPr>
          <w:rFonts w:ascii="Times New Roman CYR" w:hAnsi="Times New Roman CYR" w:cs="Times New Roman CYR"/>
        </w:rPr>
        <w:t>ую</w:t>
      </w:r>
      <w:r w:rsidR="00F47301" w:rsidRPr="009B1D10">
        <w:rPr>
          <w:rFonts w:ascii="Times New Roman CYR" w:hAnsi="Times New Roman CYR" w:cs="Times New Roman CYR"/>
        </w:rPr>
        <w:t xml:space="preserve"> клиник</w:t>
      </w:r>
      <w:r>
        <w:rPr>
          <w:rFonts w:ascii="Times New Roman CYR" w:hAnsi="Times New Roman CYR" w:cs="Times New Roman CYR"/>
        </w:rPr>
        <w:t>у</w:t>
      </w:r>
      <w:r w:rsidR="00F47301" w:rsidRPr="009B1D10">
        <w:rPr>
          <w:rFonts w:ascii="Times New Roman CYR" w:hAnsi="Times New Roman CYR" w:cs="Times New Roman CYR"/>
        </w:rPr>
        <w:t>; Центр по реализации образовательных программ.</w:t>
      </w:r>
      <w:bookmarkStart w:id="0" w:name="_GoBack"/>
      <w:bookmarkEnd w:id="0"/>
    </w:p>
    <w:p w14:paraId="7EBD4D20" w14:textId="6BE46914" w:rsidR="002F6328" w:rsidRPr="009B1D10" w:rsidRDefault="00F47301" w:rsidP="009B1D10">
      <w:pPr>
        <w:shd w:val="clear" w:color="auto" w:fill="FFFFFF"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В рамках стажировки в Высшей школе права заведующий кафедрой гражданско-правовых дисциплин В.А. </w:t>
      </w:r>
      <w:proofErr w:type="spellStart"/>
      <w:r w:rsidRPr="009B1D10">
        <w:rPr>
          <w:rFonts w:ascii="Times New Roman CYR" w:hAnsi="Times New Roman CYR" w:cs="Times New Roman CYR"/>
        </w:rPr>
        <w:t>Брилёва</w:t>
      </w:r>
      <w:proofErr w:type="spellEnd"/>
      <w:r w:rsidRPr="009B1D10">
        <w:rPr>
          <w:rFonts w:ascii="Times New Roman CYR" w:hAnsi="Times New Roman CYR" w:cs="Times New Roman CYR"/>
        </w:rPr>
        <w:t xml:space="preserve"> ознакомился с организацией образовательной </w:t>
      </w:r>
      <w:r w:rsidRPr="009B1D10">
        <w:rPr>
          <w:rFonts w:ascii="Times New Roman CYR" w:hAnsi="Times New Roman CYR" w:cs="Times New Roman CYR"/>
        </w:rPr>
        <w:lastRenderedPageBreak/>
        <w:t xml:space="preserve">деятельности в Школе; изучил учебно-методическое обеспечение специальностей «Юриспруденция», «Государственное и муниципальное управление»; ознакомился с организацией научно-исследовательской работы профессорско-преподавательского состава и студентов; проанализировал основные научно-исследовательские направления, разрабатываемые в Школе; </w:t>
      </w:r>
      <w:r w:rsidR="00353181" w:rsidRPr="009B1D10">
        <w:rPr>
          <w:rFonts w:ascii="Times New Roman CYR" w:hAnsi="Times New Roman CYR" w:cs="Times New Roman CYR"/>
        </w:rPr>
        <w:t>ознакомился с деятельностью научно-исследовательского сектора кафедры гражданско-правовых дисциплин</w:t>
      </w:r>
      <w:r w:rsidR="002F6328" w:rsidRPr="009B1D10">
        <w:rPr>
          <w:rFonts w:ascii="Times New Roman CYR" w:hAnsi="Times New Roman CYR" w:cs="Times New Roman CYR"/>
        </w:rPr>
        <w:t xml:space="preserve"> (цифровое пространство, 2025 г.);</w:t>
      </w:r>
      <w:r w:rsidR="00353181" w:rsidRPr="009B1D10">
        <w:rPr>
          <w:rFonts w:ascii="Times New Roman CYR" w:hAnsi="Times New Roman CYR" w:cs="Times New Roman CYR"/>
        </w:rPr>
        <w:t xml:space="preserve"> </w:t>
      </w:r>
      <w:r w:rsidRPr="009B1D10">
        <w:rPr>
          <w:rFonts w:ascii="Times New Roman CYR" w:hAnsi="Times New Roman CYR" w:cs="Times New Roman CYR"/>
        </w:rPr>
        <w:t xml:space="preserve">изучил подходы к ведению воспитательной работы со студентами и организации </w:t>
      </w:r>
      <w:proofErr w:type="spellStart"/>
      <w:r w:rsidRPr="009B1D10">
        <w:rPr>
          <w:rFonts w:ascii="Times New Roman CYR" w:hAnsi="Times New Roman CYR" w:cs="Times New Roman CYR"/>
        </w:rPr>
        <w:t>внеучебной</w:t>
      </w:r>
      <w:proofErr w:type="spellEnd"/>
      <w:r w:rsidRPr="009B1D10">
        <w:rPr>
          <w:rFonts w:ascii="Times New Roman CYR" w:hAnsi="Times New Roman CYR" w:cs="Times New Roman CYR"/>
        </w:rPr>
        <w:t xml:space="preserve"> деятельности; ознакомился с учебно-программной документацией и организацией образовательного процесса по специальностям магистратуры; с работой юридической клиники; изучил в библиотеке научные публикации в области </w:t>
      </w:r>
      <w:proofErr w:type="spellStart"/>
      <w:r w:rsidRPr="009B1D10">
        <w:rPr>
          <w:rFonts w:ascii="Times New Roman CYR" w:hAnsi="Times New Roman CYR" w:cs="Times New Roman CYR"/>
        </w:rPr>
        <w:t>цифровизации</w:t>
      </w:r>
      <w:proofErr w:type="spellEnd"/>
      <w:r w:rsidRPr="009B1D10">
        <w:rPr>
          <w:rFonts w:ascii="Times New Roman CYR" w:hAnsi="Times New Roman CYR" w:cs="Times New Roman CYR"/>
        </w:rPr>
        <w:t xml:space="preserve"> частноправовых отношений в контексте обеспечения безопасности человека, общества и государства.</w:t>
      </w:r>
      <w:r w:rsidR="002F6328" w:rsidRPr="009B1D10">
        <w:rPr>
          <w:rFonts w:ascii="Times New Roman CYR" w:hAnsi="Times New Roman CYR" w:cs="Times New Roman CYR"/>
        </w:rPr>
        <w:t xml:space="preserve"> Подготовлена статья на тему «Правовое регулирование краудфандинга» для участия в </w:t>
      </w:r>
      <w:r w:rsidR="002F6328" w:rsidRPr="009B1D10">
        <w:rPr>
          <w:rFonts w:ascii="Times New Roman CYR" w:hAnsi="Times New Roman CYR" w:cs="Times New Roman CYR"/>
          <w:lang w:val="en-US"/>
        </w:rPr>
        <w:t>XI</w:t>
      </w:r>
      <w:r w:rsidR="002F6328" w:rsidRPr="009B1D10">
        <w:rPr>
          <w:rFonts w:ascii="Times New Roman CYR" w:hAnsi="Times New Roman CYR" w:cs="Times New Roman CYR"/>
        </w:rPr>
        <w:t xml:space="preserve"> Международной научно-практической конференции «Приоритетные направлени</w:t>
      </w:r>
      <w:r w:rsidR="007E13BA" w:rsidRPr="009B1D10">
        <w:rPr>
          <w:rFonts w:ascii="Times New Roman CYR" w:hAnsi="Times New Roman CYR" w:cs="Times New Roman CYR"/>
        </w:rPr>
        <w:t>я развития правовой системы общества</w:t>
      </w:r>
      <w:r w:rsidR="002F6328" w:rsidRPr="009B1D10">
        <w:rPr>
          <w:rFonts w:ascii="Times New Roman CYR" w:hAnsi="Times New Roman CYR" w:cs="Times New Roman CYR"/>
        </w:rPr>
        <w:t>»</w:t>
      </w:r>
      <w:r w:rsidR="00DD42E0" w:rsidRPr="009B1D10">
        <w:rPr>
          <w:rFonts w:ascii="Times New Roman CYR" w:hAnsi="Times New Roman CYR" w:cs="Times New Roman CYR"/>
        </w:rPr>
        <w:t xml:space="preserve"> (Гомель, 15–16 мая 2025 года)</w:t>
      </w:r>
      <w:r w:rsidR="002F6328" w:rsidRPr="009B1D10">
        <w:rPr>
          <w:rFonts w:ascii="Times New Roman CYR" w:hAnsi="Times New Roman CYR" w:cs="Times New Roman CYR"/>
        </w:rPr>
        <w:t>.</w:t>
      </w:r>
    </w:p>
    <w:p w14:paraId="4039DE39" w14:textId="51A5662D" w:rsidR="002F6328" w:rsidRPr="009B1D10" w:rsidRDefault="00F47301" w:rsidP="009B1D10">
      <w:pPr>
        <w:shd w:val="clear" w:color="auto" w:fill="FFFFFF"/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В.А. </w:t>
      </w:r>
      <w:proofErr w:type="spellStart"/>
      <w:r w:rsidRPr="009B1D10">
        <w:rPr>
          <w:rFonts w:ascii="Times New Roman CYR" w:hAnsi="Times New Roman CYR" w:cs="Times New Roman CYR"/>
        </w:rPr>
        <w:t>Брилёва</w:t>
      </w:r>
      <w:proofErr w:type="spellEnd"/>
      <w:r w:rsidRPr="009B1D10">
        <w:rPr>
          <w:rFonts w:ascii="Times New Roman CYR" w:hAnsi="Times New Roman CYR" w:cs="Times New Roman CYR"/>
        </w:rPr>
        <w:t xml:space="preserve"> приняла участие в XIV Международной научно-практической конференции «</w:t>
      </w:r>
      <w:proofErr w:type="spellStart"/>
      <w:r w:rsidRPr="009B1D10">
        <w:rPr>
          <w:rFonts w:ascii="Times New Roman CYR" w:hAnsi="Times New Roman CYR" w:cs="Times New Roman CYR"/>
        </w:rPr>
        <w:t>Абалкинские</w:t>
      </w:r>
      <w:proofErr w:type="spellEnd"/>
      <w:r w:rsidRPr="009B1D10">
        <w:rPr>
          <w:rFonts w:ascii="Times New Roman CYR" w:hAnsi="Times New Roman CYR" w:cs="Times New Roman CYR"/>
        </w:rPr>
        <w:t xml:space="preserve"> чтения» (РЭУ имени Г.В. Плеханова, 23-24 апреля 2025, секция 1 «Эффективные механизмы преодоления кадрового дефицита и трансформация рынка труда в условиях цифровой экономики»); в Форуме юридического образования и XIII Всероссийской конференции юридических клиник (МГУ имени М.В. Ломоносова, 26 апреля 2025, секции «Этические правила в работе юридической клиники: интерес клиента и его границы», «Использование </w:t>
      </w:r>
      <w:proofErr w:type="spellStart"/>
      <w:r w:rsidRPr="009B1D10">
        <w:rPr>
          <w:rFonts w:ascii="Times New Roman CYR" w:hAnsi="Times New Roman CYR" w:cs="Times New Roman CYR"/>
        </w:rPr>
        <w:t>нейросетей</w:t>
      </w:r>
      <w:proofErr w:type="spellEnd"/>
      <w:r w:rsidRPr="009B1D10">
        <w:rPr>
          <w:rFonts w:ascii="Times New Roman CYR" w:hAnsi="Times New Roman CYR" w:cs="Times New Roman CYR"/>
        </w:rPr>
        <w:t xml:space="preserve"> в работе юриста и обучение работе с ними», «Работа юридических клиник по уголовным делам: за и против»). </w:t>
      </w:r>
      <w:r w:rsidR="002F6328" w:rsidRPr="009B1D10">
        <w:rPr>
          <w:rFonts w:ascii="Times New Roman CYR" w:hAnsi="Times New Roman CYR" w:cs="Times New Roman CYR"/>
        </w:rPr>
        <w:t>Достигнута договоренность с Центром  развития юридических клиник МГУ имени М.В. Ломоносова о заключении договора о сотрудничестве между Центром и Юридической клиникой юридического факультета ГГУ имени Ф. Скорины.</w:t>
      </w:r>
    </w:p>
    <w:p w14:paraId="5DF6C9BF" w14:textId="720C97E4" w:rsidR="00353181" w:rsidRPr="009B1D10" w:rsidRDefault="00353181" w:rsidP="009B1D10">
      <w:pPr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 xml:space="preserve">В ходе стажировки была достигнута договоренность о проведении в мае 2025 г. на базе кафедры Высшей школы права РЭУ имени Г.В. Плеханова Международного научно-практического круглого стола «Правовая эволюция инвестиционных отношений» с участием преподавателей кафедры гражданско-правовых дисциплин ГГУ имени Ф. Скорины. 20 мая 2025 года доцент кафедры гражданско-правовых дисциплин Михайлов Дмитрий Игоревич, старшие преподаватели Ковалева Наталья Петровна и </w:t>
      </w:r>
      <w:proofErr w:type="spellStart"/>
      <w:r w:rsidRPr="009B1D10">
        <w:rPr>
          <w:rFonts w:ascii="Times New Roman CYR" w:hAnsi="Times New Roman CYR" w:cs="Times New Roman CYR"/>
        </w:rPr>
        <w:t>Парукова</w:t>
      </w:r>
      <w:proofErr w:type="spellEnd"/>
      <w:r w:rsidRPr="009B1D10">
        <w:rPr>
          <w:rFonts w:ascii="Times New Roman CYR" w:hAnsi="Times New Roman CYR" w:cs="Times New Roman CYR"/>
        </w:rPr>
        <w:t xml:space="preserve"> Екатерина Вячеславовна выступили с докладами на круглом столе.</w:t>
      </w:r>
      <w:r w:rsidRPr="009B1D10">
        <w:rPr>
          <w:rFonts w:asciiTheme="minorHAnsi" w:eastAsiaTheme="minorEastAsia" w:hAnsi="Calibri" w:cstheme="minorBidi"/>
          <w:color w:val="FFFFFF" w:themeColor="background1"/>
          <w:kern w:val="24"/>
        </w:rPr>
        <w:t xml:space="preserve"> </w:t>
      </w:r>
      <w:r w:rsidRPr="009B1D10">
        <w:rPr>
          <w:rFonts w:ascii="Times New Roman CYR" w:hAnsi="Times New Roman CYR" w:cs="Times New Roman CYR"/>
        </w:rPr>
        <w:t>Согласовано опубликование статей Брилёвой В.А., Михайлова Д.И., Паруковой Е.В. в журнале ВАК «Экономика. Право. Общество» (РЭУ имени Г.В. Плеханова).</w:t>
      </w:r>
    </w:p>
    <w:p w14:paraId="70756C43" w14:textId="686E08F4" w:rsidR="002F6328" w:rsidRPr="009B1D10" w:rsidRDefault="002F6328" w:rsidP="009B1D10">
      <w:pPr>
        <w:ind w:firstLine="567"/>
        <w:jc w:val="both"/>
        <w:rPr>
          <w:rFonts w:ascii="Times New Roman CYR" w:hAnsi="Times New Roman CYR" w:cs="Times New Roman CYR"/>
        </w:rPr>
      </w:pPr>
      <w:r w:rsidRPr="009B1D10">
        <w:rPr>
          <w:rFonts w:ascii="Times New Roman CYR" w:hAnsi="Times New Roman CYR" w:cs="Times New Roman CYR"/>
        </w:rPr>
        <w:t>Были изучены новейшие методы обучения праву, используемые в информационно-образовательной среде, интерактивные методы обучения праву, методики преподавания права с применением аудиовизуальных компьютерных средств, использования веб-</w:t>
      </w:r>
      <w:proofErr w:type="spellStart"/>
      <w:r w:rsidRPr="009B1D10">
        <w:rPr>
          <w:rFonts w:ascii="Times New Roman CYR" w:hAnsi="Times New Roman CYR" w:cs="Times New Roman CYR"/>
        </w:rPr>
        <w:t>квеста</w:t>
      </w:r>
      <w:proofErr w:type="spellEnd"/>
      <w:r w:rsidRPr="009B1D10">
        <w:rPr>
          <w:rFonts w:ascii="Times New Roman CYR" w:hAnsi="Times New Roman CYR" w:cs="Times New Roman CYR"/>
        </w:rPr>
        <w:t xml:space="preserve"> в правовом обучении </w:t>
      </w:r>
      <w:r w:rsidRPr="009B1D10">
        <w:rPr>
          <w:rFonts w:ascii="Times New Roman CYR" w:hAnsi="Times New Roman CYR" w:cs="Times New Roman CYR"/>
          <w:lang w:val="it-IT"/>
        </w:rPr>
        <w:t xml:space="preserve">для внедрения в образовательный процесс кафедры гражданско-правовых дисциплин юридического факультета </w:t>
      </w:r>
      <w:r w:rsidRPr="009B1D10">
        <w:rPr>
          <w:rFonts w:ascii="Times New Roman CYR" w:hAnsi="Times New Roman CYR" w:cs="Times New Roman CYR"/>
        </w:rPr>
        <w:t>ГГУ имени Ф. Скорины.</w:t>
      </w:r>
    </w:p>
    <w:p w14:paraId="75179020" w14:textId="617FCEFC" w:rsidR="00353181" w:rsidRPr="009B1D10" w:rsidRDefault="00353181" w:rsidP="009B1D10">
      <w:pPr>
        <w:jc w:val="both"/>
        <w:rPr>
          <w:rFonts w:ascii="Times New Roman CYR" w:hAnsi="Times New Roman CYR" w:cs="Times New Roman CYR"/>
        </w:rPr>
      </w:pPr>
    </w:p>
    <w:p w14:paraId="2A6CF72A" w14:textId="3B588190" w:rsidR="00353181" w:rsidRPr="009B1D10" w:rsidRDefault="00353181" w:rsidP="009B1D10">
      <w:pPr>
        <w:ind w:firstLine="567"/>
        <w:jc w:val="both"/>
        <w:rPr>
          <w:rFonts w:ascii="Times New Roman CYR" w:hAnsi="Times New Roman CYR" w:cs="Times New Roman CYR"/>
        </w:rPr>
      </w:pPr>
    </w:p>
    <w:p w14:paraId="6A7663A9" w14:textId="77777777" w:rsidR="00F47301" w:rsidRPr="009B1D10" w:rsidRDefault="00F47301" w:rsidP="009B1D10">
      <w:pPr>
        <w:ind w:firstLine="567"/>
        <w:jc w:val="both"/>
        <w:rPr>
          <w:rFonts w:ascii="Times New Roman CYR" w:hAnsi="Times New Roman CYR" w:cs="Times New Roman CYR"/>
        </w:rPr>
      </w:pPr>
    </w:p>
    <w:sectPr w:rsidR="00F47301" w:rsidRPr="009B1D10" w:rsidSect="00A1669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172A"/>
    <w:multiLevelType w:val="hybridMultilevel"/>
    <w:tmpl w:val="860AA588"/>
    <w:lvl w:ilvl="0" w:tplc="093A6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09"/>
    <w:rsid w:val="00056504"/>
    <w:rsid w:val="0007672A"/>
    <w:rsid w:val="00084639"/>
    <w:rsid w:val="00086709"/>
    <w:rsid w:val="0009552C"/>
    <w:rsid w:val="000A1A75"/>
    <w:rsid w:val="000B69BE"/>
    <w:rsid w:val="001806BC"/>
    <w:rsid w:val="001810C0"/>
    <w:rsid w:val="001B32F0"/>
    <w:rsid w:val="001B4026"/>
    <w:rsid w:val="001E1478"/>
    <w:rsid w:val="001E5A2A"/>
    <w:rsid w:val="0021309D"/>
    <w:rsid w:val="002664CA"/>
    <w:rsid w:val="002F6328"/>
    <w:rsid w:val="00353181"/>
    <w:rsid w:val="0037672A"/>
    <w:rsid w:val="003F76A9"/>
    <w:rsid w:val="00403244"/>
    <w:rsid w:val="004A130A"/>
    <w:rsid w:val="005E17D6"/>
    <w:rsid w:val="006040B4"/>
    <w:rsid w:val="006525C3"/>
    <w:rsid w:val="00673FF9"/>
    <w:rsid w:val="00682ED2"/>
    <w:rsid w:val="00695095"/>
    <w:rsid w:val="006E3DE0"/>
    <w:rsid w:val="00707CBF"/>
    <w:rsid w:val="00730156"/>
    <w:rsid w:val="00734E5A"/>
    <w:rsid w:val="00750242"/>
    <w:rsid w:val="00767450"/>
    <w:rsid w:val="00774D6D"/>
    <w:rsid w:val="00785831"/>
    <w:rsid w:val="00794E23"/>
    <w:rsid w:val="00796391"/>
    <w:rsid w:val="007C3841"/>
    <w:rsid w:val="007E13BA"/>
    <w:rsid w:val="007E249C"/>
    <w:rsid w:val="007F7B4D"/>
    <w:rsid w:val="00823017"/>
    <w:rsid w:val="00830F6A"/>
    <w:rsid w:val="00837552"/>
    <w:rsid w:val="0090571F"/>
    <w:rsid w:val="00910E45"/>
    <w:rsid w:val="0097737F"/>
    <w:rsid w:val="00990126"/>
    <w:rsid w:val="009A7F5D"/>
    <w:rsid w:val="009B1D10"/>
    <w:rsid w:val="00A16692"/>
    <w:rsid w:val="00A37B79"/>
    <w:rsid w:val="00B44DB8"/>
    <w:rsid w:val="00B46CA1"/>
    <w:rsid w:val="00B70159"/>
    <w:rsid w:val="00B87E50"/>
    <w:rsid w:val="00C3058E"/>
    <w:rsid w:val="00C92379"/>
    <w:rsid w:val="00CE1980"/>
    <w:rsid w:val="00CF60F7"/>
    <w:rsid w:val="00DD42E0"/>
    <w:rsid w:val="00DE7524"/>
    <w:rsid w:val="00DF1D3D"/>
    <w:rsid w:val="00E701A3"/>
    <w:rsid w:val="00E7236C"/>
    <w:rsid w:val="00EC0F6B"/>
    <w:rsid w:val="00F27E24"/>
    <w:rsid w:val="00F47301"/>
    <w:rsid w:val="00F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9DD70"/>
  <w15:chartTrackingRefBased/>
  <w15:docId w15:val="{7290B231-E06B-4737-B888-217456CC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682ED2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a3">
    <w:name w:val="List Paragraph"/>
    <w:basedOn w:val="a"/>
    <w:uiPriority w:val="34"/>
    <w:qFormat/>
    <w:rsid w:val="00C3058E"/>
    <w:pPr>
      <w:ind w:left="720"/>
      <w:contextualSpacing/>
    </w:pPr>
  </w:style>
  <w:style w:type="paragraph" w:styleId="a4">
    <w:name w:val="Body Text"/>
    <w:basedOn w:val="a"/>
    <w:link w:val="a5"/>
    <w:rsid w:val="00F83FB5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F83FB5"/>
    <w:rPr>
      <w:sz w:val="28"/>
      <w:szCs w:val="28"/>
    </w:rPr>
  </w:style>
  <w:style w:type="paragraph" w:styleId="a6">
    <w:name w:val="Body Text Indent"/>
    <w:basedOn w:val="a"/>
    <w:link w:val="a7"/>
    <w:rsid w:val="00F83FB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3FB5"/>
    <w:rPr>
      <w:sz w:val="24"/>
      <w:szCs w:val="24"/>
    </w:rPr>
  </w:style>
  <w:style w:type="character" w:styleId="a8">
    <w:name w:val="Hyperlink"/>
    <w:rsid w:val="00673FF9"/>
    <w:rPr>
      <w:color w:val="0000FF"/>
      <w:u w:val="single"/>
    </w:rPr>
  </w:style>
  <w:style w:type="paragraph" w:customStyle="1" w:styleId="Style1">
    <w:name w:val="Style1"/>
    <w:basedOn w:val="a"/>
    <w:uiPriority w:val="99"/>
    <w:rsid w:val="00673FF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73FF9"/>
    <w:pPr>
      <w:widowControl w:val="0"/>
      <w:autoSpaceDE w:val="0"/>
      <w:autoSpaceDN w:val="0"/>
      <w:adjustRightInd w:val="0"/>
      <w:spacing w:line="336" w:lineRule="exact"/>
      <w:ind w:firstLine="490"/>
      <w:jc w:val="both"/>
    </w:pPr>
  </w:style>
  <w:style w:type="character" w:customStyle="1" w:styleId="FontStyle24">
    <w:name w:val="Font Style24"/>
    <w:uiPriority w:val="99"/>
    <w:rsid w:val="00673FF9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uiPriority w:val="99"/>
    <w:rsid w:val="00673FF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673FF9"/>
    <w:pPr>
      <w:widowControl w:val="0"/>
      <w:autoSpaceDE w:val="0"/>
      <w:autoSpaceDN w:val="0"/>
      <w:adjustRightInd w:val="0"/>
      <w:spacing w:line="336" w:lineRule="exact"/>
      <w:ind w:hanging="250"/>
    </w:pPr>
  </w:style>
  <w:style w:type="paragraph" w:styleId="3">
    <w:name w:val="Body Text Indent 3"/>
    <w:basedOn w:val="a"/>
    <w:link w:val="30"/>
    <w:rsid w:val="00F47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7301"/>
    <w:rPr>
      <w:sz w:val="16"/>
      <w:szCs w:val="16"/>
    </w:rPr>
  </w:style>
  <w:style w:type="character" w:customStyle="1" w:styleId="h-normal">
    <w:name w:val="h-normal"/>
    <w:rsid w:val="00F47301"/>
  </w:style>
  <w:style w:type="paragraph" w:styleId="a9">
    <w:name w:val="Normal (Web)"/>
    <w:basedOn w:val="a"/>
    <w:uiPriority w:val="99"/>
    <w:unhideWhenUsed/>
    <w:rsid w:val="003531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824C-08C4-4990-B691-83DEDC3C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brilyova</dc:creator>
  <cp:keywords/>
  <dc:description/>
  <cp:lastModifiedBy>brilyova</cp:lastModifiedBy>
  <cp:revision>19</cp:revision>
  <dcterms:created xsi:type="dcterms:W3CDTF">2024-01-30T13:06:00Z</dcterms:created>
  <dcterms:modified xsi:type="dcterms:W3CDTF">2026-01-28T15:10:00Z</dcterms:modified>
</cp:coreProperties>
</file>