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20FB7" w14:textId="4F10C78E" w:rsidR="00D96C6A" w:rsidRPr="00E62BDF" w:rsidRDefault="00D96C6A" w:rsidP="00D96C6A">
      <w:pPr>
        <w:spacing w:after="0" w:line="240" w:lineRule="auto"/>
        <w:rPr>
          <w:rFonts w:ascii="Times New Roman" w:hAnsi="Times New Roman" w:cs="Times New Roman"/>
          <w:b/>
          <w:i/>
          <w:iCs/>
          <w:color w:val="2C2D2E"/>
          <w:sz w:val="28"/>
          <w:szCs w:val="28"/>
          <w:shd w:val="clear" w:color="auto" w:fill="FFFFFF"/>
        </w:rPr>
      </w:pPr>
      <w:r w:rsidRPr="00E62BDF">
        <w:rPr>
          <w:rFonts w:ascii="Times New Roman" w:hAnsi="Times New Roman" w:cs="Times New Roman"/>
          <w:b/>
          <w:i/>
          <w:iCs/>
          <w:color w:val="2C2D2E"/>
          <w:sz w:val="28"/>
          <w:szCs w:val="28"/>
          <w:shd w:val="clear" w:color="auto" w:fill="FFFFFF"/>
        </w:rPr>
        <w:t xml:space="preserve">УДК </w:t>
      </w:r>
      <w:r w:rsidR="00812406" w:rsidRPr="00E62BDF">
        <w:rPr>
          <w:rFonts w:ascii="Times New Roman" w:hAnsi="Times New Roman" w:cs="Times New Roman"/>
          <w:b/>
          <w:i/>
          <w:iCs/>
          <w:color w:val="2C2D2E"/>
          <w:sz w:val="28"/>
          <w:szCs w:val="28"/>
          <w:shd w:val="clear" w:color="auto" w:fill="FFFFFF"/>
        </w:rPr>
        <w:t>159.937:616-036-057.875:617</w:t>
      </w:r>
    </w:p>
    <w:p w14:paraId="5F485C28" w14:textId="6257C79A" w:rsidR="00D96C6A" w:rsidRDefault="00D96C6A" w:rsidP="00D96C6A">
      <w:pPr>
        <w:spacing w:after="0" w:line="240" w:lineRule="auto"/>
        <w:rPr>
          <w:rFonts w:ascii="Times New Roman" w:hAnsi="Times New Roman" w:cs="Times New Roman"/>
          <w:b/>
          <w:i/>
          <w:iCs/>
          <w:color w:val="2C2D2E"/>
          <w:sz w:val="28"/>
          <w:szCs w:val="28"/>
          <w:shd w:val="clear" w:color="auto" w:fill="FFFFFF"/>
        </w:rPr>
      </w:pPr>
      <w:r w:rsidRPr="00D96C6A">
        <w:rPr>
          <w:rFonts w:ascii="Times New Roman" w:hAnsi="Times New Roman" w:cs="Times New Roman"/>
          <w:b/>
          <w:i/>
          <w:iCs/>
          <w:color w:val="2C2D2E"/>
          <w:sz w:val="28"/>
          <w:szCs w:val="28"/>
          <w:shd w:val="clear" w:color="auto" w:fill="FFFFFF"/>
        </w:rPr>
        <w:t>А.</w:t>
      </w:r>
      <w:r>
        <w:rPr>
          <w:rFonts w:ascii="Times New Roman" w:hAnsi="Times New Roman" w:cs="Times New Roman"/>
          <w:b/>
          <w:i/>
          <w:iCs/>
          <w:color w:val="2C2D2E"/>
          <w:sz w:val="28"/>
          <w:szCs w:val="28"/>
          <w:shd w:val="clear" w:color="auto" w:fill="FFFFFF"/>
        </w:rPr>
        <w:t> </w:t>
      </w:r>
      <w:r w:rsidRPr="00D96C6A">
        <w:rPr>
          <w:rFonts w:ascii="Times New Roman" w:hAnsi="Times New Roman" w:cs="Times New Roman"/>
          <w:b/>
          <w:i/>
          <w:iCs/>
          <w:color w:val="2C2D2E"/>
          <w:sz w:val="28"/>
          <w:szCs w:val="28"/>
          <w:shd w:val="clear" w:color="auto" w:fill="FFFFFF"/>
        </w:rPr>
        <w:t>С.</w:t>
      </w:r>
      <w:r>
        <w:rPr>
          <w:rFonts w:ascii="Times New Roman" w:hAnsi="Times New Roman" w:cs="Times New Roman"/>
          <w:b/>
          <w:i/>
          <w:iCs/>
          <w:color w:val="2C2D2E"/>
          <w:sz w:val="28"/>
          <w:szCs w:val="28"/>
          <w:shd w:val="clear" w:color="auto" w:fill="FFFFFF"/>
        </w:rPr>
        <w:t> </w:t>
      </w:r>
      <w:r w:rsidRPr="00D96C6A">
        <w:rPr>
          <w:rFonts w:ascii="Times New Roman" w:hAnsi="Times New Roman" w:cs="Times New Roman"/>
          <w:b/>
          <w:i/>
          <w:iCs/>
          <w:color w:val="2C2D2E"/>
          <w:sz w:val="28"/>
          <w:szCs w:val="28"/>
          <w:shd w:val="clear" w:color="auto" w:fill="FFFFFF"/>
        </w:rPr>
        <w:t>Слесарева</w:t>
      </w:r>
    </w:p>
    <w:p w14:paraId="10CCBE5D" w14:textId="65ED3D89" w:rsidR="00D96C6A" w:rsidRDefault="00E62BDF" w:rsidP="00D96C6A">
      <w:pPr>
        <w:spacing w:after="0" w:line="240" w:lineRule="auto"/>
        <w:rPr>
          <w:rFonts w:ascii="Times New Roman" w:hAnsi="Times New Roman" w:cs="Times New Roman"/>
          <w:bCs/>
          <w:i/>
          <w:iCs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/>
          <w:iCs/>
          <w:color w:val="2C2D2E"/>
          <w:sz w:val="28"/>
          <w:szCs w:val="28"/>
          <w:shd w:val="clear" w:color="auto" w:fill="FFFFFF"/>
        </w:rPr>
        <w:t>г</w:t>
      </w:r>
      <w:r w:rsidR="00D96C6A" w:rsidRPr="00D96C6A">
        <w:rPr>
          <w:rFonts w:ascii="Times New Roman" w:hAnsi="Times New Roman" w:cs="Times New Roman"/>
          <w:bCs/>
          <w:i/>
          <w:iCs/>
          <w:color w:val="2C2D2E"/>
          <w:sz w:val="28"/>
          <w:szCs w:val="28"/>
          <w:shd w:val="clear" w:color="auto" w:fill="FFFFFF"/>
        </w:rPr>
        <w:t>. Гомель, ГГУ имени Ф. Скорины</w:t>
      </w:r>
    </w:p>
    <w:p w14:paraId="6DAA04B7" w14:textId="77777777" w:rsidR="00593BB3" w:rsidRPr="00D96C6A" w:rsidRDefault="00593BB3" w:rsidP="00D96C6A">
      <w:pPr>
        <w:spacing w:after="0" w:line="240" w:lineRule="auto"/>
        <w:rPr>
          <w:rFonts w:ascii="Times New Roman" w:hAnsi="Times New Roman" w:cs="Times New Roman"/>
          <w:bCs/>
          <w:i/>
          <w:iCs/>
          <w:color w:val="2C2D2E"/>
          <w:sz w:val="28"/>
          <w:szCs w:val="28"/>
          <w:shd w:val="clear" w:color="auto" w:fill="FFFFFF"/>
        </w:rPr>
      </w:pPr>
    </w:p>
    <w:p w14:paraId="19AFB241" w14:textId="443C5D43" w:rsidR="00D96C6A" w:rsidRDefault="00D96C6A" w:rsidP="00D96C6A">
      <w:pPr>
        <w:spacing w:after="0" w:line="240" w:lineRule="auto"/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ТИПОЛОГИЧЕСКИЕ </w:t>
      </w:r>
      <w:r w:rsidRPr="0039199B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ОСОБЕННОСТИ ОТНОШЕНИЯ</w:t>
      </w:r>
      <w:r w:rsidRPr="0039199B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br/>
        <w:t xml:space="preserve">К БОЛЕЗНИ У СТУДЕНТОВ </w:t>
      </w:r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ХИРУРГИЧЕСКИХ ПРОФИЛЕЙ </w:t>
      </w:r>
      <w:r w:rsidR="002B1AB8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ЗАБОЛЕВАНИЙ</w:t>
      </w:r>
    </w:p>
    <w:p w14:paraId="13FEFA7C" w14:textId="77777777" w:rsidR="00593BB3" w:rsidRDefault="00593BB3" w:rsidP="00D96C6A">
      <w:pPr>
        <w:spacing w:after="0" w:line="240" w:lineRule="auto"/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</w:p>
    <w:p w14:paraId="3C8071F5" w14:textId="0D96B296" w:rsidR="00EC29FD" w:rsidRPr="00F701D2" w:rsidRDefault="00EC29FD" w:rsidP="00EC29FD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701D2">
        <w:rPr>
          <w:rFonts w:ascii="Times New Roman" w:hAnsi="Times New Roman" w:cs="Times New Roman"/>
          <w:sz w:val="30"/>
          <w:szCs w:val="30"/>
        </w:rPr>
        <w:t>Термин «</w:t>
      </w:r>
      <w:r w:rsidRPr="00F701D2">
        <w:rPr>
          <w:rFonts w:ascii="Times New Roman" w:hAnsi="Times New Roman" w:cs="Times New Roman"/>
          <w:i/>
          <w:iCs/>
          <w:sz w:val="30"/>
          <w:szCs w:val="30"/>
        </w:rPr>
        <w:t>отношение к болезни</w:t>
      </w:r>
      <w:r w:rsidRPr="00F701D2">
        <w:rPr>
          <w:rFonts w:ascii="Times New Roman" w:hAnsi="Times New Roman" w:cs="Times New Roman"/>
          <w:sz w:val="30"/>
          <w:szCs w:val="30"/>
        </w:rPr>
        <w:t>» в психологии принято рассматривать как некое динамическое состояние, которое способно меняться в зависимости от степени и тяжести заболевания, длительности его протекания и ряда других факторов. В разные исторические периоды исследователями различных научных школ отношение к состоянию потери здоровья рассматривалось с различных точек зрения. В настоящее время изучение отношения к болезни является динамично развивающейся областью исследований, которая имеет большое значение для понимания психологии человека в условиях болезни и разработки эффективных методов помощи [</w:t>
      </w:r>
      <w:r w:rsidR="002023FA">
        <w:rPr>
          <w:rFonts w:ascii="Times New Roman" w:hAnsi="Times New Roman" w:cs="Times New Roman"/>
          <w:sz w:val="30"/>
          <w:szCs w:val="30"/>
        </w:rPr>
        <w:t>1</w:t>
      </w:r>
      <w:r w:rsidRPr="00F701D2">
        <w:rPr>
          <w:rFonts w:ascii="Times New Roman" w:hAnsi="Times New Roman" w:cs="Times New Roman"/>
          <w:sz w:val="30"/>
          <w:szCs w:val="30"/>
        </w:rPr>
        <w:t>]</w:t>
      </w:r>
      <w:r w:rsidR="00497CBE" w:rsidRPr="00F701D2">
        <w:rPr>
          <w:rFonts w:ascii="Times New Roman" w:hAnsi="Times New Roman" w:cs="Times New Roman"/>
          <w:sz w:val="30"/>
          <w:szCs w:val="30"/>
        </w:rPr>
        <w:t>.</w:t>
      </w:r>
    </w:p>
    <w:p w14:paraId="04539716" w14:textId="15BD468E" w:rsidR="007A201E" w:rsidRPr="00F701D2" w:rsidRDefault="00986BD1" w:rsidP="007A20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F701D2">
        <w:rPr>
          <w:rFonts w:ascii="Times New Roman" w:hAnsi="Times New Roman" w:cs="Times New Roman"/>
          <w:bCs/>
          <w:color w:val="2C2D2E"/>
          <w:sz w:val="30"/>
          <w:szCs w:val="30"/>
          <w:shd w:val="clear" w:color="auto" w:fill="FFFFFF"/>
        </w:rPr>
        <w:t>Отношение к болезни является важным аспектом в жизни каждого человека, особенно студентов. Студенческая жизнь полна стрессов, вызовов и перемен, что может повлиять на восприятие и реакцию на болезни. Понимание того, как студенты относятся к своему здоровью и заболеваниям, позволяет разработать эффективные стратегии поддержки и интервенции.</w:t>
      </w:r>
      <w:r w:rsidR="00D74A49" w:rsidRPr="00F701D2">
        <w:rPr>
          <w:rFonts w:ascii="Times New Roman" w:hAnsi="Times New Roman" w:cs="Times New Roman"/>
          <w:bCs/>
          <w:color w:val="2C2D2E"/>
          <w:sz w:val="30"/>
          <w:szCs w:val="30"/>
          <w:shd w:val="clear" w:color="auto" w:fill="FFFFFF"/>
        </w:rPr>
        <w:t xml:space="preserve"> </w:t>
      </w:r>
      <w:r w:rsidRPr="00BC76A4">
        <w:rPr>
          <w:rFonts w:ascii="Times New Roman" w:hAnsi="Times New Roman" w:cs="Times New Roman"/>
          <w:sz w:val="30"/>
          <w:szCs w:val="30"/>
        </w:rPr>
        <w:t>Отношение к болезни включает в себя восприятие, представление и реакцию человека на свою болезнь или состояние здоровья. Оно влияет на способы лечения, сотрудничество с медицинским персоналом и поведенческие стратегии человека. Для студентов это отношение может быть особенно важным, так как они находятся на стадии формирования своих жизненных стратегий и адаптации к самостоятельной жизни</w:t>
      </w:r>
      <w:r w:rsidR="002023FA">
        <w:rPr>
          <w:rFonts w:ascii="Times New Roman" w:hAnsi="Times New Roman" w:cs="Times New Roman"/>
          <w:sz w:val="30"/>
          <w:szCs w:val="30"/>
        </w:rPr>
        <w:t xml:space="preserve"> </w:t>
      </w:r>
      <w:r w:rsidR="002023FA" w:rsidRPr="00F701D2">
        <w:rPr>
          <w:rFonts w:ascii="Times New Roman" w:hAnsi="Times New Roman" w:cs="Times New Roman"/>
          <w:sz w:val="30"/>
          <w:szCs w:val="30"/>
        </w:rPr>
        <w:t>[2].</w:t>
      </w:r>
    </w:p>
    <w:p w14:paraId="55EFB439" w14:textId="2AB36DA6" w:rsidR="00D74A49" w:rsidRPr="00F701D2" w:rsidRDefault="003A158E" w:rsidP="003A1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701D2">
        <w:rPr>
          <w:rFonts w:ascii="Times New Roman" w:hAnsi="Times New Roman" w:cs="Times New Roman"/>
          <w:sz w:val="30"/>
          <w:szCs w:val="30"/>
        </w:rPr>
        <w:t xml:space="preserve">В данной статье </w:t>
      </w:r>
      <w:r w:rsidR="009E1E14">
        <w:rPr>
          <w:rFonts w:ascii="Times New Roman" w:hAnsi="Times New Roman" w:cs="Times New Roman"/>
          <w:sz w:val="30"/>
          <w:szCs w:val="30"/>
        </w:rPr>
        <w:t>будут</w:t>
      </w:r>
      <w:r w:rsidRPr="00F701D2">
        <w:rPr>
          <w:rFonts w:ascii="Times New Roman" w:hAnsi="Times New Roman" w:cs="Times New Roman"/>
          <w:sz w:val="30"/>
          <w:szCs w:val="30"/>
        </w:rPr>
        <w:t xml:space="preserve"> рассмотр</w:t>
      </w:r>
      <w:r w:rsidR="009E1E14">
        <w:rPr>
          <w:rFonts w:ascii="Times New Roman" w:hAnsi="Times New Roman" w:cs="Times New Roman"/>
          <w:sz w:val="30"/>
          <w:szCs w:val="30"/>
        </w:rPr>
        <w:t>ены</w:t>
      </w:r>
      <w:r w:rsidRPr="00F701D2">
        <w:rPr>
          <w:rFonts w:ascii="Times New Roman" w:hAnsi="Times New Roman" w:cs="Times New Roman"/>
          <w:sz w:val="30"/>
          <w:szCs w:val="30"/>
        </w:rPr>
        <w:t xml:space="preserve"> </w:t>
      </w:r>
      <w:r w:rsidR="00DF2580" w:rsidRPr="00F701D2">
        <w:rPr>
          <w:rFonts w:ascii="Times New Roman" w:hAnsi="Times New Roman" w:cs="Times New Roman"/>
          <w:sz w:val="30"/>
          <w:szCs w:val="30"/>
        </w:rPr>
        <w:t>особенности отношений к болезни у студентов хирургических профилей заболеваний.</w:t>
      </w:r>
      <w:r w:rsidR="001D559E">
        <w:rPr>
          <w:rFonts w:ascii="Times New Roman" w:hAnsi="Times New Roman" w:cs="Times New Roman"/>
          <w:sz w:val="30"/>
          <w:szCs w:val="30"/>
        </w:rPr>
        <w:t xml:space="preserve"> Данное </w:t>
      </w:r>
      <w:r w:rsidR="00D74A49" w:rsidRPr="00F701D2">
        <w:rPr>
          <w:rFonts w:ascii="Times New Roman" w:hAnsi="Times New Roman" w:cs="Times New Roman"/>
          <w:sz w:val="30"/>
          <w:szCs w:val="30"/>
        </w:rPr>
        <w:t>исследование было проведено на базе УО «Гомельский государственный университет имени Ф. Скорины»</w:t>
      </w:r>
      <w:r w:rsidR="00F701D2">
        <w:rPr>
          <w:rFonts w:ascii="Times New Roman" w:hAnsi="Times New Roman" w:cs="Times New Roman"/>
          <w:sz w:val="30"/>
          <w:szCs w:val="30"/>
        </w:rPr>
        <w:t>.</w:t>
      </w:r>
      <w:r w:rsidR="00D74A49" w:rsidRPr="00F701D2">
        <w:rPr>
          <w:rFonts w:ascii="Times New Roman" w:hAnsi="Times New Roman" w:cs="Times New Roman"/>
          <w:sz w:val="30"/>
          <w:szCs w:val="30"/>
        </w:rPr>
        <w:t xml:space="preserve"> Выборка исследования была сформирована из 35 студентов в возрасте от 18 до 23 лет, имеющих в анамнезе хронические заболевания</w:t>
      </w:r>
      <w:r w:rsidR="004F061E" w:rsidRPr="00F701D2">
        <w:rPr>
          <w:rFonts w:ascii="Times New Roman" w:hAnsi="Times New Roman" w:cs="Times New Roman"/>
          <w:sz w:val="30"/>
          <w:szCs w:val="30"/>
        </w:rPr>
        <w:t xml:space="preserve"> </w:t>
      </w:r>
      <w:r w:rsidR="008B4880" w:rsidRPr="00F701D2">
        <w:rPr>
          <w:rFonts w:ascii="Times New Roman" w:hAnsi="Times New Roman" w:cs="Times New Roman"/>
          <w:sz w:val="30"/>
          <w:szCs w:val="30"/>
        </w:rPr>
        <w:t xml:space="preserve">офтальмологического и </w:t>
      </w:r>
      <w:r w:rsidR="004F061E" w:rsidRPr="00F701D2">
        <w:rPr>
          <w:rFonts w:ascii="Times New Roman" w:hAnsi="Times New Roman" w:cs="Times New Roman"/>
          <w:sz w:val="30"/>
          <w:szCs w:val="30"/>
        </w:rPr>
        <w:t>гинекологического профиля</w:t>
      </w:r>
      <w:r w:rsidR="00D74A49" w:rsidRPr="00F701D2">
        <w:rPr>
          <w:rFonts w:ascii="Times New Roman" w:hAnsi="Times New Roman" w:cs="Times New Roman"/>
          <w:sz w:val="30"/>
          <w:szCs w:val="30"/>
        </w:rPr>
        <w:t>.</w:t>
      </w:r>
    </w:p>
    <w:p w14:paraId="14B3C2F7" w14:textId="0D0B612F" w:rsidR="004F061E" w:rsidRPr="00F701D2" w:rsidRDefault="004F061E" w:rsidP="004F06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701D2">
        <w:rPr>
          <w:rFonts w:ascii="Times New Roman" w:hAnsi="Times New Roman" w:cs="Times New Roman"/>
          <w:sz w:val="30"/>
          <w:szCs w:val="30"/>
        </w:rPr>
        <w:t>В качестве диагностического инструментария был использован</w:t>
      </w:r>
      <w:r w:rsidRPr="00F701D2">
        <w:rPr>
          <w:rFonts w:ascii="Times New Roman" w:hAnsi="Times New Roman" w:cs="Times New Roman"/>
          <w:bCs/>
          <w:sz w:val="30"/>
          <w:szCs w:val="30"/>
        </w:rPr>
        <w:t xml:space="preserve"> личностный опросник Бехтеревского института (ЛОБИ) «Типы отношения к болезни».</w:t>
      </w:r>
    </w:p>
    <w:p w14:paraId="14749B5E" w14:textId="2271506E" w:rsidR="004F061E" w:rsidRPr="007D370B" w:rsidRDefault="004F061E" w:rsidP="00A9313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B0F0"/>
          <w:sz w:val="30"/>
          <w:szCs w:val="30"/>
        </w:rPr>
      </w:pPr>
      <w:r w:rsidRPr="00812406">
        <w:rPr>
          <w:rFonts w:ascii="Times New Roman" w:hAnsi="Times New Roman" w:cs="Times New Roman"/>
          <w:color w:val="000000" w:themeColor="text1"/>
          <w:sz w:val="30"/>
          <w:szCs w:val="30"/>
        </w:rPr>
        <w:t>В таблице 1 представ</w:t>
      </w:r>
      <w:r w:rsidR="00B85129" w:rsidRPr="00812406">
        <w:rPr>
          <w:rFonts w:ascii="Times New Roman" w:hAnsi="Times New Roman" w:cs="Times New Roman"/>
          <w:color w:val="000000" w:themeColor="text1"/>
          <w:sz w:val="30"/>
          <w:szCs w:val="30"/>
        </w:rPr>
        <w:t>им</w:t>
      </w:r>
      <w:r w:rsidRPr="0081240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результаты распределения респондентов офтальмологического</w:t>
      </w:r>
      <w:r w:rsidR="008B4880" w:rsidRPr="0081240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 гинекологических</w:t>
      </w:r>
      <w:r w:rsidRPr="0081240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профилей в соответствии с типом отношения к болезни</w:t>
      </w:r>
      <w:r w:rsidR="00C02568" w:rsidRPr="0081240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 результаты </w:t>
      </w:r>
      <w:r w:rsidR="005763AB" w:rsidRPr="00812406">
        <w:rPr>
          <w:rFonts w:ascii="Times New Roman" w:hAnsi="Times New Roman" w:cs="Times New Roman"/>
          <w:color w:val="000000" w:themeColor="text1"/>
          <w:sz w:val="30"/>
          <w:szCs w:val="30"/>
        </w:rPr>
        <w:t>статистической</w:t>
      </w:r>
      <w:r w:rsidR="00C02568" w:rsidRPr="0081240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обработки </w:t>
      </w:r>
      <w:r w:rsidR="005763AB" w:rsidRPr="00812406">
        <w:rPr>
          <w:rFonts w:ascii="Times New Roman" w:hAnsi="Times New Roman" w:cs="Times New Roman"/>
          <w:color w:val="000000" w:themeColor="text1"/>
          <w:sz w:val="30"/>
          <w:szCs w:val="30"/>
        </w:rPr>
        <w:t>полученных</w:t>
      </w:r>
      <w:r w:rsidR="00C02568" w:rsidRPr="0081240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данных</w:t>
      </w:r>
      <w:r w:rsidR="005763AB" w:rsidRPr="0081240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 помощью φ*-углового преобразования Фишера</w:t>
      </w:r>
      <w:r w:rsidR="00823572" w:rsidRPr="0081240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где принимается значимость </w:t>
      </w:r>
      <w:r w:rsidR="00C51BAE" w:rsidRPr="00812406">
        <w:rPr>
          <w:rFonts w:ascii="Times New Roman" w:hAnsi="Times New Roman" w:cs="Times New Roman"/>
          <w:color w:val="000000" w:themeColor="text1"/>
          <w:sz w:val="30"/>
          <w:szCs w:val="30"/>
        </w:rPr>
        <w:t>на уровне 0,01 при</w:t>
      </w:r>
      <w:r w:rsidR="0063176B" w:rsidRPr="00812406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φ*</w:t>
      </w:r>
      <w:r w:rsidR="0063176B" w:rsidRPr="00812406">
        <w:rPr>
          <w:rFonts w:ascii="Times New Roman" w:hAnsi="Times New Roman" w:cs="Times New Roman"/>
          <w:bCs/>
          <w:color w:val="000000" w:themeColor="text1"/>
          <w:sz w:val="30"/>
          <w:szCs w:val="30"/>
          <w:vertAlign w:val="subscript"/>
        </w:rPr>
        <w:t>кр</w:t>
      </w:r>
      <w:r w:rsidR="0063176B" w:rsidRPr="00812406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=2,31</w:t>
      </w:r>
      <w:r w:rsidR="00A073F4" w:rsidRPr="00812406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, </w:t>
      </w:r>
      <w:r w:rsidR="00A073F4" w:rsidRPr="00812406">
        <w:rPr>
          <w:rFonts w:ascii="Times New Roman" w:hAnsi="Times New Roman" w:cs="Times New Roman"/>
          <w:color w:val="000000" w:themeColor="text1"/>
          <w:sz w:val="30"/>
          <w:szCs w:val="30"/>
        </w:rPr>
        <w:t>на уровне 0,05</w:t>
      </w:r>
      <w:r w:rsidR="0000521B" w:rsidRPr="0081240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–</w:t>
      </w:r>
      <w:r w:rsidR="00A073F4" w:rsidRPr="0081240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при</w:t>
      </w:r>
      <w:r w:rsidR="0063176B" w:rsidRPr="00812406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φ*</w:t>
      </w:r>
      <w:r w:rsidR="0063176B" w:rsidRPr="00812406">
        <w:rPr>
          <w:rFonts w:ascii="Times New Roman" w:hAnsi="Times New Roman" w:cs="Times New Roman"/>
          <w:bCs/>
          <w:color w:val="000000" w:themeColor="text1"/>
          <w:sz w:val="30"/>
          <w:szCs w:val="30"/>
          <w:vertAlign w:val="subscript"/>
        </w:rPr>
        <w:t>кр</w:t>
      </w:r>
      <w:r w:rsidR="0063176B" w:rsidRPr="00812406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=1,64</w:t>
      </w:r>
      <w:r w:rsidRPr="00812406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r w:rsidR="00B46B1A" w:rsidRPr="0081240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943629" w:rsidRPr="00812406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 xml:space="preserve">Так как </w:t>
      </w:r>
      <w:r w:rsidR="009D5A51" w:rsidRPr="00812406">
        <w:rPr>
          <w:rFonts w:ascii="Times New Roman" w:hAnsi="Times New Roman" w:cs="Times New Roman"/>
          <w:color w:val="000000" w:themeColor="text1"/>
          <w:sz w:val="30"/>
          <w:szCs w:val="30"/>
        </w:rPr>
        <w:t>не было выявлено респондентов с меланхолическим</w:t>
      </w:r>
      <w:r w:rsidR="00FB1029" w:rsidRPr="0081240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 эгоцентрическ</w:t>
      </w:r>
      <w:r w:rsidR="009D5A51" w:rsidRPr="00812406">
        <w:rPr>
          <w:rFonts w:ascii="Times New Roman" w:hAnsi="Times New Roman" w:cs="Times New Roman"/>
          <w:color w:val="000000" w:themeColor="text1"/>
          <w:sz w:val="30"/>
          <w:szCs w:val="30"/>
        </w:rPr>
        <w:t>и</w:t>
      </w:r>
      <w:r w:rsidR="00FB1029" w:rsidRPr="00812406">
        <w:rPr>
          <w:rFonts w:ascii="Times New Roman" w:hAnsi="Times New Roman" w:cs="Times New Roman"/>
          <w:color w:val="000000" w:themeColor="text1"/>
          <w:sz w:val="30"/>
          <w:szCs w:val="30"/>
        </w:rPr>
        <w:t>м типа</w:t>
      </w:r>
      <w:r w:rsidR="009D5A51" w:rsidRPr="0081240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ми </w:t>
      </w:r>
      <w:r w:rsidR="00FB1029" w:rsidRPr="0081240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отношения к болезни </w:t>
      </w:r>
      <w:r w:rsidR="009D5A51" w:rsidRPr="00812406">
        <w:rPr>
          <w:rFonts w:ascii="Times New Roman" w:hAnsi="Times New Roman" w:cs="Times New Roman"/>
          <w:color w:val="000000" w:themeColor="text1"/>
          <w:sz w:val="30"/>
          <w:szCs w:val="30"/>
        </w:rPr>
        <w:t>в</w:t>
      </w:r>
      <w:r w:rsidR="00FB1029" w:rsidRPr="0081240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офтальмологическо</w:t>
      </w:r>
      <w:r w:rsidR="009D5A51" w:rsidRPr="00812406">
        <w:rPr>
          <w:rFonts w:ascii="Times New Roman" w:hAnsi="Times New Roman" w:cs="Times New Roman"/>
          <w:color w:val="000000" w:themeColor="text1"/>
          <w:sz w:val="30"/>
          <w:szCs w:val="30"/>
        </w:rPr>
        <w:t>м</w:t>
      </w:r>
      <w:r w:rsidR="00FB1029" w:rsidRPr="0081240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профил</w:t>
      </w:r>
      <w:r w:rsidR="009D5A51" w:rsidRPr="00812406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="00FB1029" w:rsidRPr="0081240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 </w:t>
      </w:r>
      <w:r w:rsidR="00831D97" w:rsidRPr="00812406">
        <w:rPr>
          <w:rFonts w:ascii="Times New Roman" w:hAnsi="Times New Roman" w:cs="Times New Roman"/>
          <w:color w:val="000000" w:themeColor="text1"/>
          <w:sz w:val="30"/>
          <w:szCs w:val="30"/>
        </w:rPr>
        <w:t>с</w:t>
      </w:r>
      <w:r w:rsidR="00E20666" w:rsidRPr="0081240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9D5A51" w:rsidRPr="00812406">
        <w:rPr>
          <w:rFonts w:ascii="Times New Roman" w:hAnsi="Times New Roman" w:cs="Times New Roman"/>
          <w:color w:val="000000" w:themeColor="text1"/>
          <w:sz w:val="30"/>
          <w:szCs w:val="30"/>
        </w:rPr>
        <w:t>а</w:t>
      </w:r>
      <w:r w:rsidR="00E20666" w:rsidRPr="00812406">
        <w:rPr>
          <w:rFonts w:ascii="Times New Roman" w:hAnsi="Times New Roman" w:cs="Times New Roman"/>
          <w:color w:val="000000" w:themeColor="text1"/>
          <w:sz w:val="30"/>
          <w:szCs w:val="30"/>
        </w:rPr>
        <w:t>патическ</w:t>
      </w:r>
      <w:r w:rsidR="00831D97" w:rsidRPr="00812406">
        <w:rPr>
          <w:rFonts w:ascii="Times New Roman" w:hAnsi="Times New Roman" w:cs="Times New Roman"/>
          <w:color w:val="000000" w:themeColor="text1"/>
          <w:sz w:val="30"/>
          <w:szCs w:val="30"/>
        </w:rPr>
        <w:t>и</w:t>
      </w:r>
      <w:r w:rsidR="00E20666" w:rsidRPr="00812406">
        <w:rPr>
          <w:rFonts w:ascii="Times New Roman" w:hAnsi="Times New Roman" w:cs="Times New Roman"/>
          <w:color w:val="000000" w:themeColor="text1"/>
          <w:sz w:val="30"/>
          <w:szCs w:val="30"/>
        </w:rPr>
        <w:t>м тип</w:t>
      </w:r>
      <w:r w:rsidR="00831D97" w:rsidRPr="00812406">
        <w:rPr>
          <w:rFonts w:ascii="Times New Roman" w:hAnsi="Times New Roman" w:cs="Times New Roman"/>
          <w:color w:val="000000" w:themeColor="text1"/>
          <w:sz w:val="30"/>
          <w:szCs w:val="30"/>
        </w:rPr>
        <w:t>ом</w:t>
      </w:r>
      <w:r w:rsidR="00E20666" w:rsidRPr="0081240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831D97" w:rsidRPr="0081240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</w:t>
      </w:r>
      <w:r w:rsidR="00E20666" w:rsidRPr="00812406">
        <w:rPr>
          <w:rFonts w:ascii="Times New Roman" w:hAnsi="Times New Roman" w:cs="Times New Roman"/>
          <w:color w:val="000000" w:themeColor="text1"/>
          <w:sz w:val="30"/>
          <w:szCs w:val="30"/>
        </w:rPr>
        <w:t>гинекологическо</w:t>
      </w:r>
      <w:r w:rsidR="00831D97" w:rsidRPr="00812406">
        <w:rPr>
          <w:rFonts w:ascii="Times New Roman" w:hAnsi="Times New Roman" w:cs="Times New Roman"/>
          <w:color w:val="000000" w:themeColor="text1"/>
          <w:sz w:val="30"/>
          <w:szCs w:val="30"/>
        </w:rPr>
        <w:t>м</w:t>
      </w:r>
      <w:r w:rsidR="00E20666" w:rsidRPr="0081240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профиле</w:t>
      </w:r>
      <w:r w:rsidR="00E10464" w:rsidRPr="00812406">
        <w:rPr>
          <w:rFonts w:ascii="Times New Roman" w:hAnsi="Times New Roman" w:cs="Times New Roman"/>
          <w:color w:val="000000" w:themeColor="text1"/>
          <w:sz w:val="30"/>
          <w:szCs w:val="30"/>
        </w:rPr>
        <w:t>, то есть их</w:t>
      </w:r>
      <w:r w:rsidR="00827FBF" w:rsidRPr="0081240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процентны</w:t>
      </w:r>
      <w:r w:rsidR="00E10464" w:rsidRPr="00812406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="00827FBF" w:rsidRPr="0081240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дол</w:t>
      </w:r>
      <w:r w:rsidR="00E10464" w:rsidRPr="00812406">
        <w:rPr>
          <w:rFonts w:ascii="Times New Roman" w:hAnsi="Times New Roman" w:cs="Times New Roman"/>
          <w:color w:val="000000" w:themeColor="text1"/>
          <w:sz w:val="30"/>
          <w:szCs w:val="30"/>
        </w:rPr>
        <w:t>и</w:t>
      </w:r>
      <w:r w:rsidR="00827FBF" w:rsidRPr="0081240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равн</w:t>
      </w:r>
      <w:r w:rsidR="00E10464" w:rsidRPr="00812406">
        <w:rPr>
          <w:rFonts w:ascii="Times New Roman" w:hAnsi="Times New Roman" w:cs="Times New Roman"/>
          <w:color w:val="000000" w:themeColor="text1"/>
          <w:sz w:val="30"/>
          <w:szCs w:val="30"/>
        </w:rPr>
        <w:t>ы</w:t>
      </w:r>
      <w:r w:rsidR="00827FBF" w:rsidRPr="0081240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0</w:t>
      </w:r>
      <w:r w:rsidR="00260C9E" w:rsidRPr="00812406">
        <w:rPr>
          <w:rFonts w:ascii="Times New Roman" w:hAnsi="Times New Roman" w:cs="Times New Roman"/>
          <w:color w:val="000000" w:themeColor="text1"/>
          <w:sz w:val="30"/>
          <w:szCs w:val="30"/>
        </w:rPr>
        <w:t>, поэтому по ним не проводился расчет</w:t>
      </w:r>
      <w:r w:rsidR="005515E1" w:rsidRPr="00812406">
        <w:rPr>
          <w:rFonts w:ascii="Times New Roman" w:hAnsi="Times New Roman" w:cs="Times New Roman"/>
          <w:color w:val="000000" w:themeColor="text1"/>
          <w:sz w:val="30"/>
          <w:szCs w:val="30"/>
        </w:rPr>
        <w:t>, потому что р</w:t>
      </w:r>
      <w:r w:rsidR="00827FBF" w:rsidRPr="00812406">
        <w:rPr>
          <w:rFonts w:ascii="Times New Roman" w:hAnsi="Times New Roman" w:cs="Times New Roman"/>
          <w:color w:val="000000" w:themeColor="text1"/>
          <w:sz w:val="30"/>
          <w:szCs w:val="30"/>
        </w:rPr>
        <w:t>езультат</w:t>
      </w:r>
      <w:r w:rsidR="007D370B" w:rsidRPr="00812406">
        <w:rPr>
          <w:rFonts w:ascii="Times New Roman" w:hAnsi="Times New Roman" w:cs="Times New Roman"/>
          <w:color w:val="000000" w:themeColor="text1"/>
          <w:sz w:val="30"/>
          <w:szCs w:val="30"/>
        </w:rPr>
        <w:t>ы</w:t>
      </w:r>
      <w:r w:rsidR="00827FBF" w:rsidRPr="0081240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расчетов мо</w:t>
      </w:r>
      <w:r w:rsidR="007D370B" w:rsidRPr="00812406">
        <w:rPr>
          <w:rFonts w:ascii="Times New Roman" w:hAnsi="Times New Roman" w:cs="Times New Roman"/>
          <w:color w:val="000000" w:themeColor="text1"/>
          <w:sz w:val="30"/>
          <w:szCs w:val="30"/>
        </w:rPr>
        <w:t>гу</w:t>
      </w:r>
      <w:r w:rsidR="00827FBF" w:rsidRPr="00812406">
        <w:rPr>
          <w:rFonts w:ascii="Times New Roman" w:hAnsi="Times New Roman" w:cs="Times New Roman"/>
          <w:color w:val="000000" w:themeColor="text1"/>
          <w:sz w:val="30"/>
          <w:szCs w:val="30"/>
        </w:rPr>
        <w:t>т быть неоправданно завышенным</w:t>
      </w:r>
      <w:r w:rsidR="007D370B" w:rsidRPr="00812406">
        <w:rPr>
          <w:rFonts w:ascii="Times New Roman" w:hAnsi="Times New Roman" w:cs="Times New Roman"/>
          <w:color w:val="000000" w:themeColor="text1"/>
          <w:sz w:val="30"/>
          <w:szCs w:val="30"/>
        </w:rPr>
        <w:t>и</w:t>
      </w:r>
      <w:r w:rsidR="005515E1" w:rsidRPr="00812406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14:paraId="65A43E2D" w14:textId="77777777" w:rsidR="00A93135" w:rsidRPr="00F701D2" w:rsidRDefault="00A93135" w:rsidP="00A9313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14:paraId="452417D9" w14:textId="542ED059" w:rsidR="004F061E" w:rsidRDefault="004F061E" w:rsidP="00E74FC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9199B">
        <w:rPr>
          <w:rFonts w:ascii="Times New Roman" w:hAnsi="Times New Roman" w:cs="Times New Roman"/>
          <w:sz w:val="28"/>
          <w:szCs w:val="28"/>
        </w:rPr>
        <w:t xml:space="preserve">Таблица 1 – </w:t>
      </w:r>
      <w:r w:rsidRPr="0039199B">
        <w:rPr>
          <w:rFonts w:ascii="Times New Roman" w:hAnsi="Times New Roman" w:cs="Times New Roman"/>
          <w:bCs/>
          <w:color w:val="000000"/>
          <w:sz w:val="28"/>
          <w:szCs w:val="28"/>
        </w:rPr>
        <w:t>Результаты исследования по опроснику «Л</w:t>
      </w:r>
      <w:r w:rsidR="00D0666C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39199B">
        <w:rPr>
          <w:rFonts w:ascii="Times New Roman" w:hAnsi="Times New Roman" w:cs="Times New Roman"/>
          <w:bCs/>
          <w:color w:val="000000"/>
          <w:sz w:val="28"/>
          <w:szCs w:val="28"/>
        </w:rPr>
        <w:t>БИ»</w:t>
      </w:r>
    </w:p>
    <w:p w14:paraId="2A0DFC01" w14:textId="77777777" w:rsidR="008B4880" w:rsidRDefault="008B4880" w:rsidP="004F061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c"/>
        <w:tblW w:w="5000" w:type="pct"/>
        <w:tblLayout w:type="fixed"/>
        <w:tblLook w:val="04A0" w:firstRow="1" w:lastRow="0" w:firstColumn="1" w:lastColumn="0" w:noHBand="0" w:noVBand="1"/>
      </w:tblPr>
      <w:tblGrid>
        <w:gridCol w:w="3256"/>
        <w:gridCol w:w="2694"/>
        <w:gridCol w:w="2694"/>
        <w:gridCol w:w="984"/>
      </w:tblGrid>
      <w:tr w:rsidR="005B2F8D" w:rsidRPr="005A0BEE" w14:paraId="46975038" w14:textId="77777777" w:rsidTr="00F858CD">
        <w:trPr>
          <w:cantSplit/>
          <w:trHeight w:val="1134"/>
        </w:trPr>
        <w:tc>
          <w:tcPr>
            <w:tcW w:w="1691" w:type="pct"/>
            <w:vAlign w:val="center"/>
          </w:tcPr>
          <w:p w14:paraId="0543BCD1" w14:textId="77777777" w:rsidR="008B4880" w:rsidRPr="005A0BEE" w:rsidRDefault="008B4880" w:rsidP="001D7B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0BEE">
              <w:rPr>
                <w:rFonts w:ascii="Times New Roman" w:hAnsi="Times New Roman" w:cs="Times New Roman"/>
                <w:bCs/>
                <w:sz w:val="28"/>
                <w:szCs w:val="28"/>
              </w:rPr>
              <w:t>Типы отношения к болезни</w:t>
            </w:r>
          </w:p>
        </w:tc>
        <w:tc>
          <w:tcPr>
            <w:tcW w:w="1399" w:type="pct"/>
            <w:vAlign w:val="center"/>
          </w:tcPr>
          <w:p w14:paraId="12AF3E4C" w14:textId="77777777" w:rsidR="008B4880" w:rsidRPr="00F858CD" w:rsidRDefault="008B4880" w:rsidP="00F85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8CD">
              <w:rPr>
                <w:rFonts w:ascii="Times New Roman" w:hAnsi="Times New Roman" w:cs="Times New Roman"/>
                <w:b/>
                <w:sz w:val="28"/>
                <w:szCs w:val="28"/>
              </w:rPr>
              <w:t>Офтальмологический профиль</w:t>
            </w:r>
          </w:p>
          <w:p w14:paraId="67F5AF11" w14:textId="77777777" w:rsidR="008B4880" w:rsidRPr="005A0BEE" w:rsidRDefault="008B4880" w:rsidP="00F858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58CD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F858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 w:rsidRPr="00F858CD">
              <w:rPr>
                <w:rFonts w:ascii="Times New Roman" w:hAnsi="Times New Roman" w:cs="Times New Roman"/>
                <w:b/>
                <w:sz w:val="28"/>
                <w:szCs w:val="28"/>
              </w:rPr>
              <w:t>=20)</w:t>
            </w:r>
          </w:p>
        </w:tc>
        <w:tc>
          <w:tcPr>
            <w:tcW w:w="1399" w:type="pct"/>
          </w:tcPr>
          <w:p w14:paraId="574A07A0" w14:textId="77777777" w:rsidR="008B4880" w:rsidRPr="005A0BEE" w:rsidRDefault="008B4880" w:rsidP="001D7B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0BEE">
              <w:rPr>
                <w:rFonts w:ascii="Times New Roman" w:hAnsi="Times New Roman" w:cs="Times New Roman"/>
                <w:b/>
                <w:sz w:val="28"/>
                <w:szCs w:val="28"/>
              </w:rPr>
              <w:t>Гинекологический профиль</w:t>
            </w:r>
            <w:r w:rsidRPr="005A0BEE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Pr="005A0BE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n=</w:t>
            </w:r>
            <w:r w:rsidRPr="005A0BEE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  <w:r w:rsidRPr="005A0BE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)</w:t>
            </w:r>
          </w:p>
          <w:p w14:paraId="4E1366E8" w14:textId="77777777" w:rsidR="008B4880" w:rsidRPr="005A0BEE" w:rsidRDefault="008B4880" w:rsidP="001D7B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1" w:type="pct"/>
            <w:vAlign w:val="center"/>
          </w:tcPr>
          <w:p w14:paraId="595FADB1" w14:textId="77777777" w:rsidR="008B4880" w:rsidRPr="00F858CD" w:rsidRDefault="008B4880" w:rsidP="001D7B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8CD">
              <w:rPr>
                <w:rFonts w:ascii="Times New Roman" w:hAnsi="Times New Roman" w:cs="Times New Roman"/>
                <w:b/>
                <w:sz w:val="28"/>
                <w:szCs w:val="28"/>
              </w:rPr>
              <w:t>φ*</w:t>
            </w:r>
            <w:r w:rsidRPr="00F858CD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эмп</w:t>
            </w:r>
          </w:p>
        </w:tc>
      </w:tr>
      <w:tr w:rsidR="005A0BEE" w:rsidRPr="005A0BEE" w14:paraId="5AD2CA84" w14:textId="77777777" w:rsidTr="00F701D2">
        <w:trPr>
          <w:trHeight w:val="20"/>
        </w:trPr>
        <w:tc>
          <w:tcPr>
            <w:tcW w:w="1691" w:type="pct"/>
            <w:vAlign w:val="center"/>
          </w:tcPr>
          <w:p w14:paraId="35ED43EB" w14:textId="77777777" w:rsidR="008B4880" w:rsidRPr="005A0BEE" w:rsidRDefault="008B4880" w:rsidP="00F00DEA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5A0BEE">
              <w:rPr>
                <w:rFonts w:ascii="Times New Roman" w:hAnsi="Times New Roman" w:cs="Times New Roman"/>
                <w:sz w:val="28"/>
                <w:szCs w:val="28"/>
              </w:rPr>
              <w:t>Гармоничный (Г)</w:t>
            </w:r>
          </w:p>
        </w:tc>
        <w:tc>
          <w:tcPr>
            <w:tcW w:w="1399" w:type="pct"/>
            <w:vAlign w:val="center"/>
          </w:tcPr>
          <w:p w14:paraId="6A536476" w14:textId="77777777" w:rsidR="008B4880" w:rsidRPr="004E4B77" w:rsidRDefault="008B4880" w:rsidP="001D7BFB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4B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40%</w:t>
            </w:r>
          </w:p>
        </w:tc>
        <w:tc>
          <w:tcPr>
            <w:tcW w:w="1399" w:type="pct"/>
            <w:vAlign w:val="center"/>
          </w:tcPr>
          <w:p w14:paraId="1C41F7C2" w14:textId="77777777" w:rsidR="008B4880" w:rsidRPr="005A0BEE" w:rsidRDefault="008B4880" w:rsidP="001D7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BEE">
              <w:rPr>
                <w:rFonts w:ascii="Times New Roman" w:hAnsi="Times New Roman" w:cs="Times New Roman"/>
                <w:sz w:val="28"/>
                <w:szCs w:val="28"/>
              </w:rPr>
              <w:t>13,33%</w:t>
            </w:r>
          </w:p>
        </w:tc>
        <w:tc>
          <w:tcPr>
            <w:tcW w:w="511" w:type="pct"/>
            <w:vAlign w:val="center"/>
          </w:tcPr>
          <w:p w14:paraId="29CA8EBE" w14:textId="673C721C" w:rsidR="008B4880" w:rsidRPr="005A0BEE" w:rsidRDefault="008B4880" w:rsidP="001D7BFB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0B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1.821 </w:t>
            </w:r>
          </w:p>
        </w:tc>
      </w:tr>
      <w:tr w:rsidR="005A0BEE" w:rsidRPr="005A0BEE" w14:paraId="2F10DC71" w14:textId="77777777" w:rsidTr="00F701D2">
        <w:trPr>
          <w:trHeight w:val="20"/>
        </w:trPr>
        <w:tc>
          <w:tcPr>
            <w:tcW w:w="1691" w:type="pct"/>
            <w:vAlign w:val="center"/>
          </w:tcPr>
          <w:p w14:paraId="63B00C55" w14:textId="77777777" w:rsidR="008B4880" w:rsidRPr="005A0BEE" w:rsidRDefault="008B4880" w:rsidP="00F00DEA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5A0BEE">
              <w:rPr>
                <w:rFonts w:ascii="Times New Roman" w:hAnsi="Times New Roman" w:cs="Times New Roman"/>
                <w:sz w:val="28"/>
                <w:szCs w:val="28"/>
              </w:rPr>
              <w:t>Тревожный (Т)</w:t>
            </w:r>
          </w:p>
        </w:tc>
        <w:tc>
          <w:tcPr>
            <w:tcW w:w="1399" w:type="pct"/>
            <w:vAlign w:val="center"/>
          </w:tcPr>
          <w:p w14:paraId="73D605AC" w14:textId="77777777" w:rsidR="008B4880" w:rsidRPr="005A0BEE" w:rsidRDefault="008B4880" w:rsidP="001D7BFB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BEE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1399" w:type="pct"/>
            <w:vAlign w:val="center"/>
          </w:tcPr>
          <w:p w14:paraId="74A48DCB" w14:textId="77777777" w:rsidR="008B4880" w:rsidRPr="004E4B77" w:rsidRDefault="008B4880" w:rsidP="001D7B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4B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86,67%</w:t>
            </w:r>
          </w:p>
        </w:tc>
        <w:tc>
          <w:tcPr>
            <w:tcW w:w="511" w:type="pct"/>
            <w:vAlign w:val="center"/>
          </w:tcPr>
          <w:p w14:paraId="67E09DC1" w14:textId="77777777" w:rsidR="008B4880" w:rsidRPr="005A0BEE" w:rsidRDefault="008B4880" w:rsidP="001D7BFB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0B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3.615</w:t>
            </w:r>
          </w:p>
        </w:tc>
      </w:tr>
      <w:tr w:rsidR="005A0BEE" w:rsidRPr="005A0BEE" w14:paraId="4DA5C80E" w14:textId="77777777" w:rsidTr="00F701D2">
        <w:trPr>
          <w:trHeight w:val="20"/>
        </w:trPr>
        <w:tc>
          <w:tcPr>
            <w:tcW w:w="1691" w:type="pct"/>
            <w:vAlign w:val="center"/>
          </w:tcPr>
          <w:p w14:paraId="34E5A109" w14:textId="77777777" w:rsidR="008B4880" w:rsidRPr="005A0BEE" w:rsidRDefault="008B4880" w:rsidP="00F00D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0BEE">
              <w:rPr>
                <w:rFonts w:ascii="Times New Roman" w:hAnsi="Times New Roman" w:cs="Times New Roman"/>
                <w:sz w:val="28"/>
                <w:szCs w:val="28"/>
              </w:rPr>
              <w:t>Ипохондрический (И)</w:t>
            </w:r>
          </w:p>
        </w:tc>
        <w:tc>
          <w:tcPr>
            <w:tcW w:w="1399" w:type="pct"/>
            <w:vAlign w:val="center"/>
          </w:tcPr>
          <w:p w14:paraId="685FA2C5" w14:textId="77777777" w:rsidR="008B4880" w:rsidRPr="005A0BEE" w:rsidRDefault="008B4880" w:rsidP="001D7BFB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BEE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399" w:type="pct"/>
            <w:vAlign w:val="center"/>
          </w:tcPr>
          <w:p w14:paraId="37F44ADD" w14:textId="77777777" w:rsidR="008B4880" w:rsidRPr="00DD73D2" w:rsidRDefault="008B4880" w:rsidP="001D7B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73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46,67%</w:t>
            </w:r>
          </w:p>
        </w:tc>
        <w:tc>
          <w:tcPr>
            <w:tcW w:w="511" w:type="pct"/>
            <w:vAlign w:val="center"/>
          </w:tcPr>
          <w:p w14:paraId="31E8DE52" w14:textId="77777777" w:rsidR="008B4880" w:rsidRPr="005A0BEE" w:rsidRDefault="008B4880" w:rsidP="001D7BFB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BEE">
              <w:rPr>
                <w:rFonts w:ascii="Times New Roman" w:hAnsi="Times New Roman" w:cs="Times New Roman"/>
                <w:sz w:val="28"/>
                <w:szCs w:val="28"/>
              </w:rPr>
              <w:t>1.689</w:t>
            </w:r>
          </w:p>
        </w:tc>
      </w:tr>
      <w:tr w:rsidR="005A0BEE" w:rsidRPr="005A0BEE" w14:paraId="7BF45E04" w14:textId="77777777" w:rsidTr="00F701D2">
        <w:trPr>
          <w:trHeight w:val="20"/>
        </w:trPr>
        <w:tc>
          <w:tcPr>
            <w:tcW w:w="1691" w:type="pct"/>
            <w:vAlign w:val="center"/>
          </w:tcPr>
          <w:p w14:paraId="6BF899E0" w14:textId="77777777" w:rsidR="008B4880" w:rsidRPr="005A0BEE" w:rsidRDefault="008B4880" w:rsidP="00F00D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0BEE">
              <w:rPr>
                <w:rFonts w:ascii="Times New Roman" w:hAnsi="Times New Roman" w:cs="Times New Roman"/>
                <w:sz w:val="28"/>
                <w:szCs w:val="28"/>
              </w:rPr>
              <w:t>Меланхолический (М)</w:t>
            </w:r>
          </w:p>
        </w:tc>
        <w:tc>
          <w:tcPr>
            <w:tcW w:w="1399" w:type="pct"/>
            <w:vAlign w:val="center"/>
          </w:tcPr>
          <w:p w14:paraId="3B340995" w14:textId="77777777" w:rsidR="008B4880" w:rsidRPr="005A0BEE" w:rsidRDefault="008B4880" w:rsidP="001D7BFB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BEE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399" w:type="pct"/>
            <w:vAlign w:val="center"/>
          </w:tcPr>
          <w:p w14:paraId="56605F7C" w14:textId="77777777" w:rsidR="008B4880" w:rsidRPr="005A0BEE" w:rsidRDefault="008B4880" w:rsidP="001D7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BEE">
              <w:rPr>
                <w:rFonts w:ascii="Times New Roman" w:hAnsi="Times New Roman" w:cs="Times New Roman"/>
                <w:sz w:val="28"/>
                <w:szCs w:val="28"/>
              </w:rPr>
              <w:t>26,67%</w:t>
            </w:r>
          </w:p>
        </w:tc>
        <w:tc>
          <w:tcPr>
            <w:tcW w:w="511" w:type="pct"/>
            <w:vAlign w:val="center"/>
          </w:tcPr>
          <w:p w14:paraId="4A3C0764" w14:textId="28DA8008" w:rsidR="008B4880" w:rsidRPr="007B4187" w:rsidRDefault="005515E1" w:rsidP="001D7BFB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1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A0BEE" w:rsidRPr="005A0BEE" w14:paraId="2B6883BF" w14:textId="77777777" w:rsidTr="00F701D2">
        <w:trPr>
          <w:trHeight w:val="20"/>
        </w:trPr>
        <w:tc>
          <w:tcPr>
            <w:tcW w:w="1691" w:type="pct"/>
            <w:vAlign w:val="center"/>
          </w:tcPr>
          <w:p w14:paraId="68C7C5B9" w14:textId="77777777" w:rsidR="008B4880" w:rsidRPr="005A0BEE" w:rsidRDefault="008B4880" w:rsidP="00F00D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0BEE">
              <w:rPr>
                <w:rFonts w:ascii="Times New Roman" w:hAnsi="Times New Roman" w:cs="Times New Roman"/>
                <w:sz w:val="28"/>
                <w:szCs w:val="28"/>
              </w:rPr>
              <w:t>Апатический (А)</w:t>
            </w:r>
          </w:p>
        </w:tc>
        <w:tc>
          <w:tcPr>
            <w:tcW w:w="1399" w:type="pct"/>
            <w:vAlign w:val="center"/>
          </w:tcPr>
          <w:p w14:paraId="52F9373A" w14:textId="77777777" w:rsidR="008B4880" w:rsidRPr="005A0BEE" w:rsidRDefault="008B4880" w:rsidP="001D7BFB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BEE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1399" w:type="pct"/>
            <w:vAlign w:val="center"/>
          </w:tcPr>
          <w:p w14:paraId="3DC890ED" w14:textId="77777777" w:rsidR="008B4880" w:rsidRPr="005A0BEE" w:rsidRDefault="008B4880" w:rsidP="001D7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BEE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511" w:type="pct"/>
            <w:vAlign w:val="center"/>
          </w:tcPr>
          <w:p w14:paraId="526C9A4E" w14:textId="6C2D07BC" w:rsidR="008B4880" w:rsidRPr="007B4187" w:rsidRDefault="007B4187" w:rsidP="001D7BFB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1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B4880" w:rsidRPr="007B4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A0BEE" w:rsidRPr="005A0BEE" w14:paraId="2C365C38" w14:textId="77777777" w:rsidTr="00F701D2">
        <w:trPr>
          <w:trHeight w:val="20"/>
        </w:trPr>
        <w:tc>
          <w:tcPr>
            <w:tcW w:w="1691" w:type="pct"/>
            <w:vAlign w:val="center"/>
          </w:tcPr>
          <w:p w14:paraId="6392EEF5" w14:textId="77777777" w:rsidR="008B4880" w:rsidRPr="005A0BEE" w:rsidRDefault="008B4880" w:rsidP="00F00DEA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5A0BEE">
              <w:rPr>
                <w:rFonts w:ascii="Times New Roman" w:hAnsi="Times New Roman" w:cs="Times New Roman"/>
                <w:sz w:val="28"/>
                <w:szCs w:val="28"/>
              </w:rPr>
              <w:t>Неврастенический (Н)</w:t>
            </w:r>
          </w:p>
        </w:tc>
        <w:tc>
          <w:tcPr>
            <w:tcW w:w="1399" w:type="pct"/>
            <w:vAlign w:val="center"/>
          </w:tcPr>
          <w:p w14:paraId="16E60C2A" w14:textId="77777777" w:rsidR="008B4880" w:rsidRPr="005A0BEE" w:rsidRDefault="008B4880" w:rsidP="001D7BFB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BEE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399" w:type="pct"/>
            <w:vAlign w:val="center"/>
          </w:tcPr>
          <w:p w14:paraId="126D74F6" w14:textId="77777777" w:rsidR="008B4880" w:rsidRPr="005A0BEE" w:rsidRDefault="008B4880" w:rsidP="001D7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BEE">
              <w:rPr>
                <w:rFonts w:ascii="Times New Roman" w:hAnsi="Times New Roman" w:cs="Times New Roman"/>
                <w:sz w:val="28"/>
                <w:szCs w:val="28"/>
              </w:rPr>
              <w:t>33,33%</w:t>
            </w:r>
          </w:p>
        </w:tc>
        <w:tc>
          <w:tcPr>
            <w:tcW w:w="511" w:type="pct"/>
            <w:vAlign w:val="center"/>
          </w:tcPr>
          <w:p w14:paraId="0C2CC2B5" w14:textId="77777777" w:rsidR="008B4880" w:rsidRPr="005A0BEE" w:rsidRDefault="008B4880" w:rsidP="001D7BFB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BEE">
              <w:rPr>
                <w:rFonts w:ascii="Times New Roman" w:hAnsi="Times New Roman" w:cs="Times New Roman"/>
                <w:sz w:val="28"/>
                <w:szCs w:val="28"/>
              </w:rPr>
              <w:t>0.889</w:t>
            </w:r>
          </w:p>
        </w:tc>
      </w:tr>
      <w:tr w:rsidR="005A0BEE" w:rsidRPr="005A0BEE" w14:paraId="35570DEA" w14:textId="77777777" w:rsidTr="00F701D2">
        <w:trPr>
          <w:trHeight w:val="20"/>
        </w:trPr>
        <w:tc>
          <w:tcPr>
            <w:tcW w:w="1691" w:type="pct"/>
            <w:vAlign w:val="center"/>
          </w:tcPr>
          <w:p w14:paraId="3C7C883E" w14:textId="77777777" w:rsidR="008B4880" w:rsidRPr="005A0BEE" w:rsidRDefault="008B4880" w:rsidP="00F00D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0BEE">
              <w:rPr>
                <w:rFonts w:ascii="Times New Roman" w:hAnsi="Times New Roman" w:cs="Times New Roman"/>
                <w:sz w:val="28"/>
                <w:szCs w:val="28"/>
              </w:rPr>
              <w:t>Обсессивно-фобический (О)</w:t>
            </w:r>
          </w:p>
        </w:tc>
        <w:tc>
          <w:tcPr>
            <w:tcW w:w="1399" w:type="pct"/>
            <w:vAlign w:val="center"/>
          </w:tcPr>
          <w:p w14:paraId="10837955" w14:textId="77777777" w:rsidR="008B4880" w:rsidRPr="005A0BEE" w:rsidRDefault="008B4880" w:rsidP="001D7BFB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B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</w:t>
            </w:r>
            <w:r w:rsidRPr="005A0BE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99" w:type="pct"/>
            <w:vAlign w:val="center"/>
          </w:tcPr>
          <w:p w14:paraId="1ED27E4F" w14:textId="77777777" w:rsidR="008B4880" w:rsidRPr="00DD73D2" w:rsidRDefault="008B4880" w:rsidP="001D7B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73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46,67%</w:t>
            </w:r>
          </w:p>
        </w:tc>
        <w:tc>
          <w:tcPr>
            <w:tcW w:w="511" w:type="pct"/>
            <w:vAlign w:val="center"/>
          </w:tcPr>
          <w:p w14:paraId="0C445AAB" w14:textId="77777777" w:rsidR="008B4880" w:rsidRPr="005A0BEE" w:rsidRDefault="008B4880" w:rsidP="001D7BFB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BEE">
              <w:rPr>
                <w:rFonts w:ascii="Times New Roman" w:hAnsi="Times New Roman" w:cs="Times New Roman"/>
                <w:sz w:val="28"/>
                <w:szCs w:val="28"/>
              </w:rPr>
              <w:t>1.087</w:t>
            </w:r>
          </w:p>
        </w:tc>
      </w:tr>
      <w:tr w:rsidR="005A0BEE" w:rsidRPr="005A0BEE" w14:paraId="32606223" w14:textId="77777777" w:rsidTr="00F701D2">
        <w:trPr>
          <w:trHeight w:val="20"/>
        </w:trPr>
        <w:tc>
          <w:tcPr>
            <w:tcW w:w="1691" w:type="pct"/>
            <w:vAlign w:val="center"/>
          </w:tcPr>
          <w:p w14:paraId="67BDA1E6" w14:textId="77777777" w:rsidR="008B4880" w:rsidRPr="005A0BEE" w:rsidRDefault="008B4880" w:rsidP="00F00D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0BEE">
              <w:rPr>
                <w:rFonts w:ascii="Times New Roman" w:hAnsi="Times New Roman" w:cs="Times New Roman"/>
                <w:sz w:val="28"/>
                <w:szCs w:val="28"/>
              </w:rPr>
              <w:t>Сенситивный (С)</w:t>
            </w:r>
          </w:p>
        </w:tc>
        <w:tc>
          <w:tcPr>
            <w:tcW w:w="1399" w:type="pct"/>
            <w:vAlign w:val="center"/>
          </w:tcPr>
          <w:p w14:paraId="70F8D0DD" w14:textId="77777777" w:rsidR="008B4880" w:rsidRPr="005A0BEE" w:rsidRDefault="008B4880" w:rsidP="001D7BFB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B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</w:t>
            </w:r>
            <w:r w:rsidRPr="005A0BE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99" w:type="pct"/>
            <w:vAlign w:val="center"/>
          </w:tcPr>
          <w:p w14:paraId="1471A619" w14:textId="77777777" w:rsidR="008B4880" w:rsidRPr="005A0BEE" w:rsidRDefault="008B4880" w:rsidP="001D7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B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66,67</w:t>
            </w:r>
            <w:r w:rsidRPr="005A0BE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11" w:type="pct"/>
            <w:vAlign w:val="center"/>
          </w:tcPr>
          <w:p w14:paraId="66FDD1A4" w14:textId="77777777" w:rsidR="008B4880" w:rsidRPr="005A0BEE" w:rsidRDefault="008B4880" w:rsidP="001D7BFB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BEE">
              <w:rPr>
                <w:rFonts w:ascii="Times New Roman" w:hAnsi="Times New Roman" w:cs="Times New Roman"/>
                <w:sz w:val="28"/>
                <w:szCs w:val="28"/>
              </w:rPr>
              <w:t>1.584</w:t>
            </w:r>
          </w:p>
        </w:tc>
      </w:tr>
      <w:tr w:rsidR="005A0BEE" w:rsidRPr="005A0BEE" w14:paraId="03D80960" w14:textId="77777777" w:rsidTr="00F701D2">
        <w:trPr>
          <w:trHeight w:val="20"/>
        </w:trPr>
        <w:tc>
          <w:tcPr>
            <w:tcW w:w="1691" w:type="pct"/>
            <w:vAlign w:val="center"/>
          </w:tcPr>
          <w:p w14:paraId="36A19F39" w14:textId="77777777" w:rsidR="008B4880" w:rsidRPr="005A0BEE" w:rsidRDefault="008B4880" w:rsidP="00F00D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0BEE">
              <w:rPr>
                <w:rFonts w:ascii="Times New Roman" w:hAnsi="Times New Roman" w:cs="Times New Roman"/>
                <w:sz w:val="28"/>
                <w:szCs w:val="28"/>
              </w:rPr>
              <w:t>Эгоцентрический (Я)</w:t>
            </w:r>
          </w:p>
        </w:tc>
        <w:tc>
          <w:tcPr>
            <w:tcW w:w="1399" w:type="pct"/>
            <w:vAlign w:val="center"/>
          </w:tcPr>
          <w:p w14:paraId="7166249F" w14:textId="77777777" w:rsidR="008B4880" w:rsidRPr="005A0BEE" w:rsidRDefault="008B4880" w:rsidP="001D7BFB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BEE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399" w:type="pct"/>
            <w:vAlign w:val="center"/>
          </w:tcPr>
          <w:p w14:paraId="7697DC92" w14:textId="77777777" w:rsidR="008B4880" w:rsidRPr="005A0BEE" w:rsidRDefault="008B4880" w:rsidP="001D7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BEE">
              <w:rPr>
                <w:rFonts w:ascii="Times New Roman" w:hAnsi="Times New Roman" w:cs="Times New Roman"/>
                <w:sz w:val="28"/>
                <w:szCs w:val="28"/>
              </w:rPr>
              <w:t>6,67%</w:t>
            </w:r>
          </w:p>
        </w:tc>
        <w:tc>
          <w:tcPr>
            <w:tcW w:w="511" w:type="pct"/>
            <w:vAlign w:val="center"/>
          </w:tcPr>
          <w:p w14:paraId="3AF5D423" w14:textId="6A24B966" w:rsidR="008B4880" w:rsidRPr="005A0BEE" w:rsidRDefault="005515E1" w:rsidP="001D7BFB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A0BEE" w:rsidRPr="005A0BEE" w14:paraId="31A7C46B" w14:textId="77777777" w:rsidTr="00F701D2">
        <w:trPr>
          <w:trHeight w:val="20"/>
        </w:trPr>
        <w:tc>
          <w:tcPr>
            <w:tcW w:w="1691" w:type="pct"/>
            <w:vAlign w:val="center"/>
          </w:tcPr>
          <w:p w14:paraId="11EC665E" w14:textId="77777777" w:rsidR="008B4880" w:rsidRPr="005A0BEE" w:rsidRDefault="008B4880" w:rsidP="00F00D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0BEE">
              <w:rPr>
                <w:rFonts w:ascii="Times New Roman" w:hAnsi="Times New Roman" w:cs="Times New Roman"/>
                <w:sz w:val="28"/>
                <w:szCs w:val="28"/>
              </w:rPr>
              <w:t>Эйфорический (Ф)</w:t>
            </w:r>
          </w:p>
        </w:tc>
        <w:tc>
          <w:tcPr>
            <w:tcW w:w="1399" w:type="pct"/>
            <w:vAlign w:val="center"/>
          </w:tcPr>
          <w:p w14:paraId="351FEA5B" w14:textId="77777777" w:rsidR="008B4880" w:rsidRPr="00DD73D2" w:rsidRDefault="008B4880" w:rsidP="001D7BFB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73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35%</w:t>
            </w:r>
          </w:p>
        </w:tc>
        <w:tc>
          <w:tcPr>
            <w:tcW w:w="1399" w:type="pct"/>
            <w:vAlign w:val="center"/>
          </w:tcPr>
          <w:p w14:paraId="246E8678" w14:textId="77777777" w:rsidR="008B4880" w:rsidRPr="005A0BEE" w:rsidRDefault="008B4880" w:rsidP="001D7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BEE">
              <w:rPr>
                <w:rFonts w:ascii="Times New Roman" w:hAnsi="Times New Roman" w:cs="Times New Roman"/>
                <w:sz w:val="28"/>
                <w:szCs w:val="28"/>
              </w:rPr>
              <w:t>13,33%</w:t>
            </w:r>
          </w:p>
        </w:tc>
        <w:tc>
          <w:tcPr>
            <w:tcW w:w="511" w:type="pct"/>
            <w:vAlign w:val="center"/>
          </w:tcPr>
          <w:p w14:paraId="3F29622A" w14:textId="77777777" w:rsidR="008B4880" w:rsidRPr="005A0BEE" w:rsidRDefault="008B4880" w:rsidP="001D7BFB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BEE">
              <w:rPr>
                <w:rFonts w:ascii="Times New Roman" w:hAnsi="Times New Roman" w:cs="Times New Roman"/>
                <w:sz w:val="28"/>
                <w:szCs w:val="28"/>
              </w:rPr>
              <w:t>1.518</w:t>
            </w:r>
          </w:p>
        </w:tc>
      </w:tr>
      <w:tr w:rsidR="005A0BEE" w:rsidRPr="005A0BEE" w14:paraId="5658C9A8" w14:textId="77777777" w:rsidTr="00F701D2">
        <w:trPr>
          <w:trHeight w:val="20"/>
        </w:trPr>
        <w:tc>
          <w:tcPr>
            <w:tcW w:w="1691" w:type="pct"/>
            <w:vAlign w:val="center"/>
          </w:tcPr>
          <w:p w14:paraId="0C270A93" w14:textId="77777777" w:rsidR="008B4880" w:rsidRPr="005A0BEE" w:rsidRDefault="008B4880" w:rsidP="00F00D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0BEE">
              <w:rPr>
                <w:rFonts w:ascii="Times New Roman" w:hAnsi="Times New Roman" w:cs="Times New Roman"/>
                <w:sz w:val="28"/>
                <w:szCs w:val="28"/>
              </w:rPr>
              <w:t>Анозогнозический (З)</w:t>
            </w:r>
          </w:p>
        </w:tc>
        <w:tc>
          <w:tcPr>
            <w:tcW w:w="1399" w:type="pct"/>
            <w:vAlign w:val="center"/>
          </w:tcPr>
          <w:p w14:paraId="50CD6ABD" w14:textId="77777777" w:rsidR="008B4880" w:rsidRPr="004E4B77" w:rsidRDefault="008B4880" w:rsidP="001D7BFB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4B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55%</w:t>
            </w:r>
          </w:p>
        </w:tc>
        <w:tc>
          <w:tcPr>
            <w:tcW w:w="1399" w:type="pct"/>
            <w:vAlign w:val="center"/>
          </w:tcPr>
          <w:p w14:paraId="7384BD7B" w14:textId="538DA4AF" w:rsidR="008B4880" w:rsidRPr="00DD73D2" w:rsidRDefault="008B4880" w:rsidP="001D7B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73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46,6</w:t>
            </w:r>
            <w:r w:rsidR="00FE77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DD73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511" w:type="pct"/>
            <w:vAlign w:val="center"/>
          </w:tcPr>
          <w:p w14:paraId="46661C4E" w14:textId="77777777" w:rsidR="008B4880" w:rsidRPr="005A0BEE" w:rsidRDefault="008B4880" w:rsidP="001D7BFB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BEE">
              <w:rPr>
                <w:rFonts w:ascii="Times New Roman" w:hAnsi="Times New Roman" w:cs="Times New Roman"/>
                <w:sz w:val="28"/>
                <w:szCs w:val="28"/>
              </w:rPr>
              <w:t>0.489</w:t>
            </w:r>
          </w:p>
        </w:tc>
      </w:tr>
      <w:tr w:rsidR="005A0BEE" w:rsidRPr="005A0BEE" w14:paraId="3AB79C6A" w14:textId="77777777" w:rsidTr="00F701D2">
        <w:trPr>
          <w:trHeight w:val="70"/>
        </w:trPr>
        <w:tc>
          <w:tcPr>
            <w:tcW w:w="1691" w:type="pct"/>
            <w:vAlign w:val="center"/>
          </w:tcPr>
          <w:p w14:paraId="273D0C66" w14:textId="77777777" w:rsidR="008B4880" w:rsidRPr="005A0BEE" w:rsidRDefault="008B4880" w:rsidP="00F00D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0BEE">
              <w:rPr>
                <w:rFonts w:ascii="Times New Roman" w:hAnsi="Times New Roman" w:cs="Times New Roman"/>
                <w:sz w:val="28"/>
                <w:szCs w:val="28"/>
              </w:rPr>
              <w:t>Эргопатический (Р)</w:t>
            </w:r>
          </w:p>
        </w:tc>
        <w:tc>
          <w:tcPr>
            <w:tcW w:w="1399" w:type="pct"/>
            <w:vAlign w:val="center"/>
          </w:tcPr>
          <w:p w14:paraId="6C115AC7" w14:textId="77777777" w:rsidR="008B4880" w:rsidRPr="005A0BEE" w:rsidRDefault="008B4880" w:rsidP="001D7BFB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BEE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1399" w:type="pct"/>
            <w:vAlign w:val="center"/>
          </w:tcPr>
          <w:p w14:paraId="70D46732" w14:textId="77777777" w:rsidR="008B4880" w:rsidRPr="005A0BEE" w:rsidRDefault="008B4880" w:rsidP="001D7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BEE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511" w:type="pct"/>
            <w:vAlign w:val="center"/>
          </w:tcPr>
          <w:p w14:paraId="1F87E061" w14:textId="77777777" w:rsidR="008B4880" w:rsidRPr="005A0BEE" w:rsidRDefault="008B4880" w:rsidP="001D7BFB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BEE">
              <w:rPr>
                <w:rFonts w:ascii="Times New Roman" w:hAnsi="Times New Roman" w:cs="Times New Roman"/>
                <w:sz w:val="28"/>
                <w:szCs w:val="28"/>
              </w:rPr>
              <w:t>0.679</w:t>
            </w:r>
          </w:p>
        </w:tc>
      </w:tr>
      <w:tr w:rsidR="005A0BEE" w:rsidRPr="005A0BEE" w14:paraId="6A3762CB" w14:textId="77777777" w:rsidTr="00F701D2">
        <w:trPr>
          <w:trHeight w:val="20"/>
        </w:trPr>
        <w:tc>
          <w:tcPr>
            <w:tcW w:w="1691" w:type="pct"/>
            <w:vAlign w:val="center"/>
          </w:tcPr>
          <w:p w14:paraId="30F86AAC" w14:textId="77777777" w:rsidR="008B4880" w:rsidRPr="005A0BEE" w:rsidRDefault="008B4880" w:rsidP="00F00D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0BEE">
              <w:rPr>
                <w:rFonts w:ascii="Times New Roman" w:hAnsi="Times New Roman" w:cs="Times New Roman"/>
                <w:sz w:val="28"/>
                <w:szCs w:val="28"/>
              </w:rPr>
              <w:t>Паранойяльный (П)</w:t>
            </w:r>
          </w:p>
        </w:tc>
        <w:tc>
          <w:tcPr>
            <w:tcW w:w="1399" w:type="pct"/>
            <w:vAlign w:val="center"/>
          </w:tcPr>
          <w:p w14:paraId="45210BFF" w14:textId="77777777" w:rsidR="008B4880" w:rsidRPr="005A0BEE" w:rsidRDefault="008B4880" w:rsidP="001D7BFB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BEE"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1399" w:type="pct"/>
            <w:vAlign w:val="center"/>
          </w:tcPr>
          <w:p w14:paraId="1FD6025E" w14:textId="77777777" w:rsidR="008B4880" w:rsidRPr="004E4B77" w:rsidRDefault="008B4880" w:rsidP="001D7B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4B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60%</w:t>
            </w:r>
          </w:p>
        </w:tc>
        <w:tc>
          <w:tcPr>
            <w:tcW w:w="511" w:type="pct"/>
            <w:vAlign w:val="center"/>
          </w:tcPr>
          <w:p w14:paraId="7025839F" w14:textId="77777777" w:rsidR="008B4880" w:rsidRPr="005A0BEE" w:rsidRDefault="008B4880" w:rsidP="001D7BFB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0B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2.122</w:t>
            </w:r>
          </w:p>
        </w:tc>
      </w:tr>
    </w:tbl>
    <w:p w14:paraId="4A596236" w14:textId="77777777" w:rsidR="00A93135" w:rsidRPr="0039199B" w:rsidRDefault="00A93135" w:rsidP="005B2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235F88" w14:textId="354DCF3E" w:rsidR="008A1CF6" w:rsidRPr="00F85937" w:rsidRDefault="005B2F8D" w:rsidP="00F85937">
      <w:pPr>
        <w:spacing w:after="0" w:line="240" w:lineRule="auto"/>
        <w:ind w:firstLine="708"/>
        <w:jc w:val="both"/>
        <w:rPr>
          <w:rFonts w:ascii="Roboto" w:hAnsi="Roboto"/>
          <w:color w:val="FFFFFF"/>
          <w:spacing w:val="-1"/>
          <w:sz w:val="20"/>
          <w:szCs w:val="20"/>
          <w:shd w:val="clear" w:color="auto" w:fill="F2F2F4"/>
        </w:rPr>
      </w:pPr>
      <w:r w:rsidRPr="00F701D2">
        <w:rPr>
          <w:rFonts w:ascii="Times New Roman" w:hAnsi="Times New Roman" w:cs="Times New Roman"/>
          <w:sz w:val="30"/>
          <w:szCs w:val="30"/>
        </w:rPr>
        <w:t xml:space="preserve">В соответствии с данными, представленными в таблице 1, было </w:t>
      </w:r>
      <w:r w:rsidR="00E436A1">
        <w:rPr>
          <w:rFonts w:ascii="Times New Roman" w:hAnsi="Times New Roman" w:cs="Times New Roman"/>
          <w:sz w:val="30"/>
          <w:szCs w:val="30"/>
        </w:rPr>
        <w:t>диагностирова</w:t>
      </w:r>
      <w:r w:rsidRPr="00F701D2">
        <w:rPr>
          <w:rFonts w:ascii="Times New Roman" w:hAnsi="Times New Roman" w:cs="Times New Roman"/>
          <w:sz w:val="30"/>
          <w:szCs w:val="30"/>
        </w:rPr>
        <w:t xml:space="preserve">но, что у студентов, имеющих в анамнезе хронические заболевания офтальмологического профиля, </w:t>
      </w:r>
      <w:r w:rsidR="00643DB7">
        <w:rPr>
          <w:rFonts w:ascii="Times New Roman" w:hAnsi="Times New Roman" w:cs="Times New Roman"/>
          <w:sz w:val="30"/>
          <w:szCs w:val="30"/>
        </w:rPr>
        <w:t xml:space="preserve">наиболее часто проявляющими </w:t>
      </w:r>
      <w:r w:rsidRPr="00F701D2">
        <w:rPr>
          <w:rFonts w:ascii="Times New Roman" w:hAnsi="Times New Roman" w:cs="Times New Roman"/>
          <w:sz w:val="30"/>
          <w:szCs w:val="30"/>
        </w:rPr>
        <w:t xml:space="preserve">типами отношения к болезни являются: </w:t>
      </w:r>
      <w:r w:rsidR="00E74FCA" w:rsidRPr="00371C12">
        <w:rPr>
          <w:rFonts w:ascii="Times New Roman" w:hAnsi="Times New Roman" w:cs="Times New Roman"/>
          <w:i/>
          <w:iCs/>
          <w:sz w:val="30"/>
          <w:szCs w:val="30"/>
        </w:rPr>
        <w:t>о</w:t>
      </w:r>
      <w:r w:rsidR="00FB76A8" w:rsidRPr="00371C12">
        <w:rPr>
          <w:rFonts w:ascii="Times New Roman" w:hAnsi="Times New Roman" w:cs="Times New Roman"/>
          <w:i/>
          <w:iCs/>
          <w:sz w:val="30"/>
          <w:szCs w:val="30"/>
        </w:rPr>
        <w:t>бсессивно-фобический</w:t>
      </w:r>
      <w:r w:rsidR="00FB76A8" w:rsidRPr="00F701D2">
        <w:rPr>
          <w:rFonts w:ascii="Times New Roman" w:hAnsi="Times New Roman" w:cs="Times New Roman"/>
          <w:sz w:val="30"/>
          <w:szCs w:val="30"/>
        </w:rPr>
        <w:t xml:space="preserve"> (65%</w:t>
      </w:r>
      <w:r w:rsidR="00354966">
        <w:rPr>
          <w:rFonts w:ascii="Times New Roman" w:hAnsi="Times New Roman" w:cs="Times New Roman"/>
          <w:sz w:val="30"/>
          <w:szCs w:val="30"/>
        </w:rPr>
        <w:t xml:space="preserve">) </w:t>
      </w:r>
      <w:r w:rsidR="00354966" w:rsidRPr="00354966">
        <w:rPr>
          <w:rFonts w:ascii="Times New Roman" w:hAnsi="Times New Roman" w:cs="Times New Roman"/>
          <w:sz w:val="30"/>
          <w:szCs w:val="30"/>
        </w:rPr>
        <w:t>(</w:t>
      </w:r>
      <w:r w:rsidR="003C5065" w:rsidRPr="003C5065">
        <w:rPr>
          <w:rFonts w:ascii="Times New Roman" w:hAnsi="Times New Roman" w:cs="Times New Roman"/>
          <w:sz w:val="30"/>
          <w:szCs w:val="30"/>
        </w:rPr>
        <w:t xml:space="preserve">характеризуется постоянными мыслями и страхами, связанными с возможностью заболевания. Пациенты с этим </w:t>
      </w:r>
      <w:r w:rsidR="003C5065" w:rsidRPr="00371C12">
        <w:rPr>
          <w:rFonts w:ascii="Times New Roman" w:hAnsi="Times New Roman" w:cs="Times New Roman"/>
          <w:sz w:val="30"/>
          <w:szCs w:val="30"/>
        </w:rPr>
        <w:t>типом часто проявляют чрезмерную тревожность и беспокойство, постоянно ищут симптомы и обращаются к врачам</w:t>
      </w:r>
      <w:r w:rsidR="00354966" w:rsidRPr="00371C12">
        <w:rPr>
          <w:rFonts w:ascii="Times New Roman" w:hAnsi="Times New Roman" w:cs="Times New Roman"/>
          <w:sz w:val="30"/>
          <w:szCs w:val="30"/>
        </w:rPr>
        <w:t>);</w:t>
      </w:r>
      <w:r w:rsidR="00FB76A8" w:rsidRPr="00371C12">
        <w:rPr>
          <w:rFonts w:ascii="Times New Roman" w:hAnsi="Times New Roman" w:cs="Times New Roman"/>
          <w:sz w:val="30"/>
          <w:szCs w:val="30"/>
        </w:rPr>
        <w:t xml:space="preserve"> </w:t>
      </w:r>
      <w:r w:rsidR="00E74FCA" w:rsidRPr="00371C12">
        <w:rPr>
          <w:rFonts w:ascii="Times New Roman" w:hAnsi="Times New Roman" w:cs="Times New Roman"/>
          <w:i/>
          <w:iCs/>
          <w:sz w:val="30"/>
          <w:szCs w:val="30"/>
        </w:rPr>
        <w:t>а</w:t>
      </w:r>
      <w:r w:rsidR="00FB76A8" w:rsidRPr="00371C12">
        <w:rPr>
          <w:rFonts w:ascii="Times New Roman" w:hAnsi="Times New Roman" w:cs="Times New Roman"/>
          <w:i/>
          <w:iCs/>
          <w:sz w:val="30"/>
          <w:szCs w:val="30"/>
        </w:rPr>
        <w:t>нозогнозический</w:t>
      </w:r>
      <w:r w:rsidR="00FB76A8" w:rsidRPr="00371C12">
        <w:rPr>
          <w:rFonts w:ascii="Times New Roman" w:hAnsi="Times New Roman" w:cs="Times New Roman"/>
          <w:sz w:val="30"/>
          <w:szCs w:val="30"/>
        </w:rPr>
        <w:t xml:space="preserve"> (55%)</w:t>
      </w:r>
      <w:r w:rsidR="002438D4" w:rsidRPr="00371C12">
        <w:rPr>
          <w:rFonts w:ascii="Times New Roman" w:hAnsi="Times New Roman" w:cs="Times New Roman"/>
          <w:sz w:val="30"/>
          <w:szCs w:val="30"/>
        </w:rPr>
        <w:t xml:space="preserve"> </w:t>
      </w:r>
      <w:r w:rsidR="00371C12" w:rsidRPr="00371C12">
        <w:rPr>
          <w:rFonts w:ascii="Times New Roman" w:hAnsi="Times New Roman" w:cs="Times New Roman"/>
          <w:sz w:val="30"/>
          <w:szCs w:val="30"/>
        </w:rPr>
        <w:t>(</w:t>
      </w:r>
      <w:r w:rsidR="002438D4" w:rsidRPr="00371C12">
        <w:rPr>
          <w:rFonts w:ascii="Times New Roman" w:hAnsi="Times New Roman" w:cs="Times New Roman"/>
          <w:sz w:val="30"/>
          <w:szCs w:val="30"/>
        </w:rPr>
        <w:t>проявляется в полном отрицании наличия заболевания. Пациенты с этим типом не признают свою болезнь и часто отказываются от диагностики и лечения</w:t>
      </w:r>
      <w:r w:rsidR="00371C12" w:rsidRPr="00371C12">
        <w:rPr>
          <w:rFonts w:ascii="Times New Roman" w:hAnsi="Times New Roman" w:cs="Times New Roman"/>
          <w:sz w:val="30"/>
          <w:szCs w:val="30"/>
        </w:rPr>
        <w:t>);</w:t>
      </w:r>
      <w:r w:rsidR="00FB76A8" w:rsidRPr="00371C12">
        <w:rPr>
          <w:rFonts w:ascii="Times New Roman" w:hAnsi="Times New Roman" w:cs="Times New Roman"/>
          <w:sz w:val="30"/>
          <w:szCs w:val="30"/>
        </w:rPr>
        <w:t xml:space="preserve"> </w:t>
      </w:r>
      <w:r w:rsidR="00E74FCA" w:rsidRPr="00371C12">
        <w:rPr>
          <w:rFonts w:ascii="Times New Roman" w:hAnsi="Times New Roman" w:cs="Times New Roman"/>
          <w:i/>
          <w:iCs/>
          <w:sz w:val="30"/>
          <w:szCs w:val="30"/>
        </w:rPr>
        <w:t>г</w:t>
      </w:r>
      <w:r w:rsidR="00FB76A8" w:rsidRPr="00371C12">
        <w:rPr>
          <w:rFonts w:ascii="Times New Roman" w:hAnsi="Times New Roman" w:cs="Times New Roman"/>
          <w:i/>
          <w:iCs/>
          <w:sz w:val="30"/>
          <w:szCs w:val="30"/>
        </w:rPr>
        <w:t>армоничный</w:t>
      </w:r>
      <w:r w:rsidR="00FB76A8" w:rsidRPr="00371C12">
        <w:rPr>
          <w:rFonts w:ascii="Times New Roman" w:hAnsi="Times New Roman" w:cs="Times New Roman"/>
          <w:sz w:val="30"/>
          <w:szCs w:val="30"/>
        </w:rPr>
        <w:t xml:space="preserve"> (40%)</w:t>
      </w:r>
      <w:r w:rsidR="00EA51D1" w:rsidRPr="00371C12">
        <w:rPr>
          <w:rFonts w:ascii="Times New Roman" w:hAnsi="Times New Roman" w:cs="Times New Roman"/>
          <w:sz w:val="30"/>
          <w:szCs w:val="30"/>
        </w:rPr>
        <w:t xml:space="preserve"> </w:t>
      </w:r>
      <w:r w:rsidR="00371C12">
        <w:rPr>
          <w:rFonts w:ascii="Times New Roman" w:hAnsi="Times New Roman" w:cs="Times New Roman"/>
          <w:sz w:val="30"/>
          <w:szCs w:val="30"/>
        </w:rPr>
        <w:t>(</w:t>
      </w:r>
      <w:r w:rsidR="00EA51D1" w:rsidRPr="00371C12">
        <w:rPr>
          <w:rFonts w:ascii="Times New Roman" w:hAnsi="Times New Roman" w:cs="Times New Roman"/>
          <w:sz w:val="30"/>
          <w:szCs w:val="30"/>
        </w:rPr>
        <w:t>пациенты с гармоничным типом отношения к болезни проявляют ответственность, соблюдают все назначения, выполняют рекомендации по здоровому образу жизни. Они стремятся к равновесию между жизнью и болезнью, продолжая активно и полноценно жить. Этот тип отношения способствует лучшим результатам лечения и повышает вероятность скорейшего восстановления</w:t>
      </w:r>
      <w:r w:rsidR="00371C12">
        <w:rPr>
          <w:rFonts w:ascii="Times New Roman" w:hAnsi="Times New Roman" w:cs="Times New Roman"/>
          <w:sz w:val="30"/>
          <w:szCs w:val="30"/>
        </w:rPr>
        <w:t>);</w:t>
      </w:r>
      <w:r w:rsidR="00FB76A8" w:rsidRPr="00F701D2">
        <w:rPr>
          <w:rFonts w:ascii="Times New Roman" w:hAnsi="Times New Roman" w:cs="Times New Roman"/>
          <w:sz w:val="30"/>
          <w:szCs w:val="30"/>
        </w:rPr>
        <w:t xml:space="preserve"> </w:t>
      </w:r>
      <w:r w:rsidR="00E74FCA" w:rsidRPr="00371C12">
        <w:rPr>
          <w:rFonts w:ascii="Times New Roman" w:hAnsi="Times New Roman" w:cs="Times New Roman"/>
          <w:i/>
          <w:iCs/>
          <w:sz w:val="30"/>
          <w:szCs w:val="30"/>
        </w:rPr>
        <w:t>э</w:t>
      </w:r>
      <w:r w:rsidR="00FB76A8" w:rsidRPr="00371C12">
        <w:rPr>
          <w:rFonts w:ascii="Times New Roman" w:hAnsi="Times New Roman" w:cs="Times New Roman"/>
          <w:i/>
          <w:iCs/>
          <w:sz w:val="30"/>
          <w:szCs w:val="30"/>
        </w:rPr>
        <w:t>йфорический</w:t>
      </w:r>
      <w:r w:rsidR="008A1CF6" w:rsidRPr="00F701D2">
        <w:rPr>
          <w:rFonts w:ascii="Times New Roman" w:hAnsi="Times New Roman" w:cs="Times New Roman"/>
          <w:sz w:val="30"/>
          <w:szCs w:val="30"/>
        </w:rPr>
        <w:t xml:space="preserve"> (35%)</w:t>
      </w:r>
      <w:r w:rsidR="008836BC">
        <w:rPr>
          <w:rFonts w:ascii="Times New Roman" w:hAnsi="Times New Roman" w:cs="Times New Roman"/>
          <w:sz w:val="30"/>
          <w:szCs w:val="30"/>
        </w:rPr>
        <w:t xml:space="preserve"> (</w:t>
      </w:r>
      <w:r w:rsidR="008836BC" w:rsidRPr="008836BC">
        <w:rPr>
          <w:rFonts w:ascii="Times New Roman" w:hAnsi="Times New Roman" w:cs="Times New Roman"/>
          <w:sz w:val="30"/>
          <w:szCs w:val="30"/>
        </w:rPr>
        <w:t xml:space="preserve">характеризуется чрезмерным оптимизмом и </w:t>
      </w:r>
      <w:r w:rsidR="008836BC" w:rsidRPr="008836BC">
        <w:rPr>
          <w:rFonts w:ascii="Times New Roman" w:hAnsi="Times New Roman" w:cs="Times New Roman"/>
          <w:sz w:val="30"/>
          <w:szCs w:val="30"/>
        </w:rPr>
        <w:lastRenderedPageBreak/>
        <w:t>весёлостью, которые могут маскировать тяжесть болезни. Пациенты с этим типом часто проявляют недооценку серьёзности своего состояния, что может привести к игнорированию симптомов и отказу от необходимого лечения</w:t>
      </w:r>
      <w:r w:rsidR="008836BC">
        <w:rPr>
          <w:rFonts w:ascii="Times New Roman" w:hAnsi="Times New Roman" w:cs="Times New Roman"/>
          <w:sz w:val="30"/>
          <w:szCs w:val="30"/>
        </w:rPr>
        <w:t>)</w:t>
      </w:r>
      <w:r w:rsidR="008836BC" w:rsidRPr="008836BC">
        <w:rPr>
          <w:rFonts w:ascii="Times New Roman" w:hAnsi="Times New Roman" w:cs="Times New Roman"/>
          <w:sz w:val="30"/>
          <w:szCs w:val="30"/>
        </w:rPr>
        <w:t>;</w:t>
      </w:r>
      <w:r w:rsidR="00E436A1">
        <w:rPr>
          <w:rFonts w:ascii="Times New Roman" w:hAnsi="Times New Roman" w:cs="Times New Roman"/>
          <w:sz w:val="30"/>
          <w:szCs w:val="30"/>
        </w:rPr>
        <w:t xml:space="preserve"> </w:t>
      </w:r>
      <w:r w:rsidR="008A1CF6" w:rsidRPr="00F701D2">
        <w:rPr>
          <w:rFonts w:ascii="Times New Roman" w:hAnsi="Times New Roman" w:cs="Times New Roman"/>
          <w:sz w:val="30"/>
          <w:szCs w:val="30"/>
        </w:rPr>
        <w:t>У студентов гинекологического профиля преобладают:</w:t>
      </w:r>
      <w:r w:rsidR="00E74FCA">
        <w:rPr>
          <w:rFonts w:ascii="Times New Roman" w:hAnsi="Times New Roman" w:cs="Times New Roman"/>
          <w:sz w:val="30"/>
          <w:szCs w:val="30"/>
        </w:rPr>
        <w:t xml:space="preserve"> </w:t>
      </w:r>
      <w:r w:rsidR="00E74FCA" w:rsidRPr="00E74FCA">
        <w:rPr>
          <w:rFonts w:ascii="Times New Roman" w:hAnsi="Times New Roman" w:cs="Times New Roman"/>
          <w:i/>
          <w:iCs/>
          <w:sz w:val="30"/>
          <w:szCs w:val="30"/>
        </w:rPr>
        <w:t>т</w:t>
      </w:r>
      <w:r w:rsidR="008A1CF6" w:rsidRPr="00E74FCA">
        <w:rPr>
          <w:rFonts w:ascii="Times New Roman" w:hAnsi="Times New Roman" w:cs="Times New Roman"/>
          <w:i/>
          <w:iCs/>
          <w:sz w:val="30"/>
          <w:szCs w:val="30"/>
        </w:rPr>
        <w:t>ревожный</w:t>
      </w:r>
      <w:r w:rsidR="008A1CF6" w:rsidRPr="00F701D2">
        <w:rPr>
          <w:rFonts w:ascii="Times New Roman" w:hAnsi="Times New Roman" w:cs="Times New Roman"/>
          <w:sz w:val="30"/>
          <w:szCs w:val="30"/>
        </w:rPr>
        <w:t xml:space="preserve"> (86,67%)</w:t>
      </w:r>
      <w:r w:rsidR="00C92911" w:rsidRPr="00C92911">
        <w:rPr>
          <w:rFonts w:ascii="Times New Roman" w:hAnsi="Times New Roman" w:cs="Times New Roman"/>
          <w:sz w:val="30"/>
          <w:szCs w:val="30"/>
        </w:rPr>
        <w:t xml:space="preserve"> </w:t>
      </w:r>
      <w:r w:rsidR="00B31D0C">
        <w:rPr>
          <w:rFonts w:ascii="Times New Roman" w:hAnsi="Times New Roman" w:cs="Times New Roman"/>
          <w:sz w:val="30"/>
          <w:szCs w:val="30"/>
        </w:rPr>
        <w:t>(п</w:t>
      </w:r>
      <w:r w:rsidR="00C92911" w:rsidRPr="00F701D2">
        <w:rPr>
          <w:rFonts w:ascii="Times New Roman" w:hAnsi="Times New Roman" w:cs="Times New Roman"/>
          <w:sz w:val="30"/>
          <w:szCs w:val="30"/>
        </w:rPr>
        <w:t xml:space="preserve">ациенты с </w:t>
      </w:r>
      <w:r w:rsidR="00C92911" w:rsidRPr="00F701D2">
        <w:rPr>
          <w:rFonts w:ascii="Times New Roman" w:hAnsi="Times New Roman" w:cs="Times New Roman"/>
          <w:i/>
          <w:iCs/>
          <w:sz w:val="30"/>
          <w:szCs w:val="30"/>
        </w:rPr>
        <w:t>тревожным</w:t>
      </w:r>
      <w:r w:rsidR="00C92911" w:rsidRPr="00F701D2">
        <w:rPr>
          <w:rFonts w:ascii="Times New Roman" w:hAnsi="Times New Roman" w:cs="Times New Roman"/>
          <w:sz w:val="30"/>
          <w:szCs w:val="30"/>
        </w:rPr>
        <w:t xml:space="preserve"> типом постоянно испытывают тревогу, часто обращаются к врачам с незначительными симптомами, требуют дополнительные обследования, недоверчивы к диагнозам и лечениям</w:t>
      </w:r>
      <w:r w:rsidR="00A2417E">
        <w:rPr>
          <w:rFonts w:ascii="Times New Roman" w:hAnsi="Times New Roman" w:cs="Times New Roman"/>
          <w:sz w:val="30"/>
          <w:szCs w:val="30"/>
        </w:rPr>
        <w:t>)</w:t>
      </w:r>
      <w:r w:rsidR="008836BC" w:rsidRPr="008836BC">
        <w:rPr>
          <w:rFonts w:ascii="Times New Roman" w:hAnsi="Times New Roman" w:cs="Times New Roman"/>
          <w:sz w:val="30"/>
          <w:szCs w:val="30"/>
        </w:rPr>
        <w:t>;</w:t>
      </w:r>
      <w:r w:rsidR="008A1CF6" w:rsidRPr="00F701D2">
        <w:rPr>
          <w:rFonts w:ascii="Times New Roman" w:hAnsi="Times New Roman" w:cs="Times New Roman"/>
          <w:sz w:val="30"/>
          <w:szCs w:val="30"/>
        </w:rPr>
        <w:t xml:space="preserve"> </w:t>
      </w:r>
      <w:r w:rsidR="00E74FCA" w:rsidRPr="00E74FCA">
        <w:rPr>
          <w:rFonts w:ascii="Times New Roman" w:hAnsi="Times New Roman" w:cs="Times New Roman"/>
          <w:i/>
          <w:iCs/>
          <w:sz w:val="30"/>
          <w:szCs w:val="30"/>
        </w:rPr>
        <w:t>с</w:t>
      </w:r>
      <w:r w:rsidR="008A1CF6" w:rsidRPr="00E74FCA">
        <w:rPr>
          <w:rFonts w:ascii="Times New Roman" w:hAnsi="Times New Roman" w:cs="Times New Roman"/>
          <w:i/>
          <w:iCs/>
          <w:sz w:val="30"/>
          <w:szCs w:val="30"/>
        </w:rPr>
        <w:t>енситивный</w:t>
      </w:r>
      <w:r w:rsidR="008A1CF6" w:rsidRPr="00F701D2">
        <w:rPr>
          <w:rFonts w:ascii="Times New Roman" w:hAnsi="Times New Roman" w:cs="Times New Roman"/>
          <w:sz w:val="30"/>
          <w:szCs w:val="30"/>
        </w:rPr>
        <w:t xml:space="preserve"> (66,67%</w:t>
      </w:r>
      <w:r w:rsidR="00E21637">
        <w:rPr>
          <w:rFonts w:ascii="Times New Roman" w:hAnsi="Times New Roman" w:cs="Times New Roman"/>
          <w:sz w:val="30"/>
          <w:szCs w:val="30"/>
        </w:rPr>
        <w:t xml:space="preserve">) </w:t>
      </w:r>
      <w:r w:rsidR="008836BC">
        <w:rPr>
          <w:rFonts w:ascii="Times New Roman" w:hAnsi="Times New Roman" w:cs="Times New Roman"/>
          <w:sz w:val="30"/>
          <w:szCs w:val="30"/>
        </w:rPr>
        <w:t>(</w:t>
      </w:r>
      <w:r w:rsidR="00E21637" w:rsidRPr="00E21637">
        <w:rPr>
          <w:rFonts w:ascii="Times New Roman" w:hAnsi="Times New Roman" w:cs="Times New Roman"/>
          <w:sz w:val="30"/>
          <w:szCs w:val="30"/>
        </w:rPr>
        <w:t>характеризуется повышенной чувствительностью и ранимостью к своему состоянию. Пациенты с этим типом часто проявляют эмоциональные и физические реакции на минимальные изменения в своём здоровье</w:t>
      </w:r>
      <w:r w:rsidR="008836BC">
        <w:rPr>
          <w:rFonts w:ascii="Times New Roman" w:hAnsi="Times New Roman" w:cs="Times New Roman"/>
          <w:sz w:val="30"/>
          <w:szCs w:val="30"/>
        </w:rPr>
        <w:t>)</w:t>
      </w:r>
      <w:r w:rsidR="008836BC" w:rsidRPr="008836BC">
        <w:rPr>
          <w:rFonts w:ascii="Times New Roman" w:hAnsi="Times New Roman" w:cs="Times New Roman"/>
          <w:sz w:val="30"/>
          <w:szCs w:val="30"/>
        </w:rPr>
        <w:t>;</w:t>
      </w:r>
      <w:r w:rsidR="00FE770B" w:rsidRPr="00F701D2">
        <w:rPr>
          <w:rFonts w:ascii="Times New Roman" w:hAnsi="Times New Roman" w:cs="Times New Roman"/>
          <w:sz w:val="30"/>
          <w:szCs w:val="30"/>
        </w:rPr>
        <w:t xml:space="preserve"> </w:t>
      </w:r>
      <w:r w:rsidR="00E74FCA">
        <w:rPr>
          <w:rFonts w:ascii="Times New Roman" w:hAnsi="Times New Roman" w:cs="Times New Roman"/>
          <w:i/>
          <w:iCs/>
          <w:sz w:val="30"/>
          <w:szCs w:val="30"/>
        </w:rPr>
        <w:t>п</w:t>
      </w:r>
      <w:r w:rsidR="00FE770B" w:rsidRPr="00E74FCA">
        <w:rPr>
          <w:rFonts w:ascii="Times New Roman" w:hAnsi="Times New Roman" w:cs="Times New Roman"/>
          <w:i/>
          <w:iCs/>
          <w:sz w:val="30"/>
          <w:szCs w:val="30"/>
        </w:rPr>
        <w:t>аранойяльный</w:t>
      </w:r>
      <w:r w:rsidR="00FE770B" w:rsidRPr="00F701D2">
        <w:rPr>
          <w:rFonts w:ascii="Times New Roman" w:hAnsi="Times New Roman" w:cs="Times New Roman"/>
          <w:sz w:val="30"/>
          <w:szCs w:val="30"/>
        </w:rPr>
        <w:t xml:space="preserve"> (60%)</w:t>
      </w:r>
      <w:r w:rsidR="007474C9">
        <w:rPr>
          <w:rFonts w:ascii="Times New Roman" w:hAnsi="Times New Roman" w:cs="Times New Roman"/>
          <w:sz w:val="30"/>
          <w:szCs w:val="30"/>
        </w:rPr>
        <w:t xml:space="preserve"> </w:t>
      </w:r>
      <w:r w:rsidR="008836BC">
        <w:rPr>
          <w:rFonts w:ascii="Times New Roman" w:hAnsi="Times New Roman" w:cs="Times New Roman"/>
          <w:sz w:val="30"/>
          <w:szCs w:val="30"/>
        </w:rPr>
        <w:t>(</w:t>
      </w:r>
      <w:r w:rsidR="007474C9">
        <w:rPr>
          <w:rFonts w:ascii="Times New Roman" w:hAnsi="Times New Roman" w:cs="Times New Roman"/>
          <w:sz w:val="30"/>
          <w:szCs w:val="30"/>
        </w:rPr>
        <w:t>п</w:t>
      </w:r>
      <w:r w:rsidR="00C92911" w:rsidRPr="00F701D2">
        <w:rPr>
          <w:rFonts w:ascii="Times New Roman" w:hAnsi="Times New Roman" w:cs="Times New Roman"/>
          <w:sz w:val="30"/>
          <w:szCs w:val="30"/>
        </w:rPr>
        <w:t>ациенты с таким типом чувствуют постоянное недоверие к медицинским диагнозам и лечениям, считают врачей недостаточно профессиональными, ищут альтернативные методы лечения, могут избегать традиционной медицины</w:t>
      </w:r>
      <w:r w:rsidR="008836BC">
        <w:rPr>
          <w:rFonts w:ascii="Times New Roman" w:hAnsi="Times New Roman" w:cs="Times New Roman"/>
          <w:sz w:val="30"/>
          <w:szCs w:val="30"/>
        </w:rPr>
        <w:t>)</w:t>
      </w:r>
      <w:r w:rsidR="008836BC" w:rsidRPr="008836BC">
        <w:rPr>
          <w:rFonts w:ascii="Times New Roman" w:hAnsi="Times New Roman" w:cs="Times New Roman"/>
          <w:sz w:val="30"/>
          <w:szCs w:val="30"/>
        </w:rPr>
        <w:t>;</w:t>
      </w:r>
      <w:r w:rsidR="00FE770B" w:rsidRPr="00F701D2">
        <w:rPr>
          <w:rFonts w:ascii="Times New Roman" w:hAnsi="Times New Roman" w:cs="Times New Roman"/>
          <w:sz w:val="30"/>
          <w:szCs w:val="30"/>
        </w:rPr>
        <w:t xml:space="preserve"> </w:t>
      </w:r>
      <w:r w:rsidR="00E74FCA">
        <w:rPr>
          <w:rFonts w:ascii="Times New Roman" w:hAnsi="Times New Roman" w:cs="Times New Roman"/>
          <w:i/>
          <w:iCs/>
          <w:sz w:val="30"/>
          <w:szCs w:val="30"/>
        </w:rPr>
        <w:t>и</w:t>
      </w:r>
      <w:r w:rsidR="00FE770B" w:rsidRPr="00E74FCA">
        <w:rPr>
          <w:rFonts w:ascii="Times New Roman" w:hAnsi="Times New Roman" w:cs="Times New Roman"/>
          <w:i/>
          <w:iCs/>
          <w:sz w:val="30"/>
          <w:szCs w:val="30"/>
        </w:rPr>
        <w:t>похондрический</w:t>
      </w:r>
      <w:r w:rsidR="00FE770B" w:rsidRPr="00F701D2">
        <w:rPr>
          <w:rFonts w:ascii="Times New Roman" w:hAnsi="Times New Roman" w:cs="Times New Roman"/>
          <w:sz w:val="30"/>
          <w:szCs w:val="30"/>
        </w:rPr>
        <w:t xml:space="preserve"> (46,67%</w:t>
      </w:r>
      <w:r w:rsidR="00424223">
        <w:rPr>
          <w:rFonts w:ascii="Times New Roman" w:hAnsi="Times New Roman" w:cs="Times New Roman"/>
          <w:sz w:val="30"/>
          <w:szCs w:val="30"/>
        </w:rPr>
        <w:t xml:space="preserve">) </w:t>
      </w:r>
      <w:r w:rsidR="008836BC">
        <w:rPr>
          <w:rFonts w:ascii="Times New Roman" w:hAnsi="Times New Roman" w:cs="Times New Roman"/>
          <w:sz w:val="30"/>
          <w:szCs w:val="30"/>
        </w:rPr>
        <w:t>(</w:t>
      </w:r>
      <w:r w:rsidR="00424223" w:rsidRPr="00424223">
        <w:rPr>
          <w:rFonts w:ascii="Times New Roman" w:hAnsi="Times New Roman" w:cs="Times New Roman"/>
          <w:sz w:val="30"/>
          <w:szCs w:val="30"/>
        </w:rPr>
        <w:t>проявляется в постоянной убеждённости в наличии серьёзных заболеваний при отсутствии объективных медицинских подтверждений. Пациенты с этим типом часто проявляют страх перед болезнями и медицинскими процедурами</w:t>
      </w:r>
      <w:r w:rsidR="008836BC">
        <w:rPr>
          <w:rFonts w:ascii="Times New Roman" w:hAnsi="Times New Roman" w:cs="Times New Roman"/>
          <w:sz w:val="30"/>
          <w:szCs w:val="30"/>
        </w:rPr>
        <w:t>)</w:t>
      </w:r>
      <w:r w:rsidR="008836BC" w:rsidRPr="008836BC">
        <w:rPr>
          <w:rFonts w:ascii="Times New Roman" w:hAnsi="Times New Roman" w:cs="Times New Roman"/>
          <w:sz w:val="30"/>
          <w:szCs w:val="30"/>
        </w:rPr>
        <w:t>;</w:t>
      </w:r>
      <w:r w:rsidR="00FE770B" w:rsidRPr="00F701D2">
        <w:rPr>
          <w:rFonts w:ascii="Times New Roman" w:hAnsi="Times New Roman" w:cs="Times New Roman"/>
          <w:sz w:val="30"/>
          <w:szCs w:val="30"/>
        </w:rPr>
        <w:t xml:space="preserve"> </w:t>
      </w:r>
      <w:r w:rsidR="00E74FCA">
        <w:rPr>
          <w:rFonts w:ascii="Times New Roman" w:hAnsi="Times New Roman" w:cs="Times New Roman"/>
          <w:i/>
          <w:iCs/>
          <w:sz w:val="30"/>
          <w:szCs w:val="30"/>
        </w:rPr>
        <w:t>о</w:t>
      </w:r>
      <w:r w:rsidR="00FE770B" w:rsidRPr="00E74FCA">
        <w:rPr>
          <w:rFonts w:ascii="Times New Roman" w:hAnsi="Times New Roman" w:cs="Times New Roman"/>
          <w:i/>
          <w:iCs/>
          <w:sz w:val="30"/>
          <w:szCs w:val="30"/>
        </w:rPr>
        <w:t>бсессивно-фобический</w:t>
      </w:r>
      <w:r w:rsidR="00FE770B" w:rsidRPr="00F701D2">
        <w:rPr>
          <w:rFonts w:ascii="Times New Roman" w:hAnsi="Times New Roman" w:cs="Times New Roman"/>
          <w:sz w:val="30"/>
          <w:szCs w:val="30"/>
        </w:rPr>
        <w:t xml:space="preserve"> (46,67%</w:t>
      </w:r>
      <w:r w:rsidR="00F85937">
        <w:rPr>
          <w:rFonts w:ascii="Times New Roman" w:hAnsi="Times New Roman" w:cs="Times New Roman"/>
          <w:sz w:val="30"/>
          <w:szCs w:val="30"/>
        </w:rPr>
        <w:t xml:space="preserve">) </w:t>
      </w:r>
      <w:r w:rsidR="008836BC">
        <w:rPr>
          <w:rFonts w:ascii="Times New Roman" w:hAnsi="Times New Roman" w:cs="Times New Roman"/>
          <w:sz w:val="30"/>
          <w:szCs w:val="30"/>
        </w:rPr>
        <w:t>(</w:t>
      </w:r>
      <w:r w:rsidR="00F85937">
        <w:rPr>
          <w:rFonts w:ascii="Times New Roman" w:hAnsi="Times New Roman" w:cs="Times New Roman"/>
          <w:sz w:val="30"/>
          <w:szCs w:val="30"/>
        </w:rPr>
        <w:t>х</w:t>
      </w:r>
      <w:r w:rsidR="00F85937" w:rsidRPr="00F85937">
        <w:rPr>
          <w:rFonts w:ascii="Times New Roman" w:hAnsi="Times New Roman" w:cs="Times New Roman"/>
          <w:sz w:val="30"/>
          <w:szCs w:val="30"/>
        </w:rPr>
        <w:t>арактеризуется постоянными мыслями и страхами, связанными с возможностью заболевания. Пациенты с этим типом часто проявляют чрезмерную тревожность и беспокойство, постоянно ищут симптомы и обращаются к врачам</w:t>
      </w:r>
      <w:r w:rsidR="0070461D">
        <w:rPr>
          <w:rFonts w:ascii="Times New Roman" w:hAnsi="Times New Roman" w:cs="Times New Roman"/>
          <w:sz w:val="30"/>
          <w:szCs w:val="30"/>
        </w:rPr>
        <w:t>)</w:t>
      </w:r>
      <w:r w:rsidR="0070461D" w:rsidRPr="008836BC">
        <w:rPr>
          <w:rFonts w:ascii="Times New Roman" w:hAnsi="Times New Roman" w:cs="Times New Roman"/>
          <w:sz w:val="30"/>
          <w:szCs w:val="30"/>
        </w:rPr>
        <w:t>;</w:t>
      </w:r>
      <w:r w:rsidR="00FE770B" w:rsidRPr="00F701D2">
        <w:rPr>
          <w:rFonts w:ascii="Times New Roman" w:hAnsi="Times New Roman" w:cs="Times New Roman"/>
          <w:sz w:val="30"/>
          <w:szCs w:val="30"/>
        </w:rPr>
        <w:t xml:space="preserve"> </w:t>
      </w:r>
      <w:r w:rsidR="00E74FCA">
        <w:rPr>
          <w:rFonts w:ascii="Times New Roman" w:hAnsi="Times New Roman" w:cs="Times New Roman"/>
          <w:i/>
          <w:iCs/>
          <w:sz w:val="30"/>
          <w:szCs w:val="30"/>
        </w:rPr>
        <w:t>а</w:t>
      </w:r>
      <w:r w:rsidR="00FE770B" w:rsidRPr="00E74FCA">
        <w:rPr>
          <w:rFonts w:ascii="Times New Roman" w:hAnsi="Times New Roman" w:cs="Times New Roman"/>
          <w:i/>
          <w:iCs/>
          <w:sz w:val="30"/>
          <w:szCs w:val="30"/>
        </w:rPr>
        <w:t>нозогнозический</w:t>
      </w:r>
      <w:r w:rsidR="00E74FCA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="00FE770B" w:rsidRPr="00F701D2">
        <w:rPr>
          <w:rFonts w:ascii="Times New Roman" w:hAnsi="Times New Roman" w:cs="Times New Roman"/>
          <w:sz w:val="30"/>
          <w:szCs w:val="30"/>
        </w:rPr>
        <w:t>(46,67</w:t>
      </w:r>
      <w:r w:rsidR="00EF290A" w:rsidRPr="00F701D2">
        <w:rPr>
          <w:rFonts w:ascii="Times New Roman" w:hAnsi="Times New Roman" w:cs="Times New Roman"/>
          <w:sz w:val="30"/>
          <w:szCs w:val="30"/>
        </w:rPr>
        <w:t>%</w:t>
      </w:r>
      <w:r w:rsidR="00FE770B" w:rsidRPr="00F701D2">
        <w:rPr>
          <w:rFonts w:ascii="Times New Roman" w:hAnsi="Times New Roman" w:cs="Times New Roman"/>
          <w:sz w:val="30"/>
          <w:szCs w:val="30"/>
        </w:rPr>
        <w:t>)</w:t>
      </w:r>
      <w:r w:rsidR="00F858CD">
        <w:rPr>
          <w:rFonts w:ascii="Times New Roman" w:hAnsi="Times New Roman" w:cs="Times New Roman"/>
          <w:sz w:val="30"/>
          <w:szCs w:val="30"/>
        </w:rPr>
        <w:t>.</w:t>
      </w:r>
    </w:p>
    <w:p w14:paraId="158FB995" w14:textId="25F54B9F" w:rsidR="00643011" w:rsidRPr="00FA714A" w:rsidRDefault="00643011" w:rsidP="004F061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B0F0"/>
          <w:sz w:val="30"/>
          <w:szCs w:val="30"/>
        </w:rPr>
      </w:pPr>
      <w:r w:rsidRPr="0038021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Не характерны или </w:t>
      </w:r>
      <w:r w:rsidR="00FA714A" w:rsidRPr="00380216">
        <w:rPr>
          <w:rFonts w:ascii="Times New Roman" w:hAnsi="Times New Roman" w:cs="Times New Roman"/>
          <w:color w:val="000000" w:themeColor="text1"/>
          <w:sz w:val="30"/>
          <w:szCs w:val="30"/>
        </w:rPr>
        <w:t>мало проявлены такие типы отношения к болезни, как</w:t>
      </w:r>
      <w:r w:rsidR="00380216" w:rsidRPr="0070461D">
        <w:rPr>
          <w:rFonts w:ascii="Times New Roman" w:hAnsi="Times New Roman" w:cs="Times New Roman"/>
          <w:sz w:val="30"/>
          <w:szCs w:val="30"/>
        </w:rPr>
        <w:t>:</w:t>
      </w:r>
      <w:r w:rsidR="001004C5" w:rsidRPr="0070461D">
        <w:rPr>
          <w:rFonts w:ascii="Times New Roman" w:hAnsi="Times New Roman" w:cs="Times New Roman"/>
          <w:sz w:val="30"/>
          <w:szCs w:val="30"/>
        </w:rPr>
        <w:t xml:space="preserve"> </w:t>
      </w:r>
      <w:r w:rsidR="00380216" w:rsidRPr="0070461D">
        <w:rPr>
          <w:rFonts w:ascii="Times New Roman" w:hAnsi="Times New Roman" w:cs="Times New Roman"/>
          <w:i/>
          <w:iCs/>
          <w:sz w:val="30"/>
          <w:szCs w:val="30"/>
        </w:rPr>
        <w:t>м</w:t>
      </w:r>
      <w:r w:rsidR="001004C5" w:rsidRPr="0070461D">
        <w:rPr>
          <w:rFonts w:ascii="Times New Roman" w:hAnsi="Times New Roman" w:cs="Times New Roman"/>
          <w:i/>
          <w:iCs/>
          <w:sz w:val="30"/>
          <w:szCs w:val="30"/>
        </w:rPr>
        <w:t>еланхолический</w:t>
      </w:r>
      <w:r w:rsidR="001004C5" w:rsidRPr="0070461D">
        <w:rPr>
          <w:rFonts w:ascii="Times New Roman" w:hAnsi="Times New Roman" w:cs="Times New Roman"/>
          <w:sz w:val="30"/>
          <w:szCs w:val="30"/>
        </w:rPr>
        <w:t xml:space="preserve">, </w:t>
      </w:r>
      <w:r w:rsidR="00382F25" w:rsidRPr="0070461D">
        <w:rPr>
          <w:rFonts w:ascii="Times New Roman" w:hAnsi="Times New Roman" w:cs="Times New Roman"/>
          <w:i/>
          <w:iCs/>
          <w:sz w:val="30"/>
          <w:szCs w:val="30"/>
        </w:rPr>
        <w:t>а</w:t>
      </w:r>
      <w:r w:rsidR="001004C5" w:rsidRPr="0070461D">
        <w:rPr>
          <w:rFonts w:ascii="Times New Roman" w:hAnsi="Times New Roman" w:cs="Times New Roman"/>
          <w:i/>
          <w:iCs/>
          <w:sz w:val="30"/>
          <w:szCs w:val="30"/>
        </w:rPr>
        <w:t>патический</w:t>
      </w:r>
      <w:r w:rsidR="001004C5" w:rsidRPr="0070461D">
        <w:rPr>
          <w:rFonts w:ascii="Times New Roman" w:hAnsi="Times New Roman" w:cs="Times New Roman"/>
          <w:sz w:val="30"/>
          <w:szCs w:val="30"/>
        </w:rPr>
        <w:t xml:space="preserve">, </w:t>
      </w:r>
      <w:r w:rsidR="00382F25" w:rsidRPr="0070461D">
        <w:rPr>
          <w:rFonts w:ascii="Times New Roman" w:hAnsi="Times New Roman" w:cs="Times New Roman"/>
          <w:i/>
          <w:iCs/>
          <w:sz w:val="30"/>
          <w:szCs w:val="30"/>
        </w:rPr>
        <w:t>э</w:t>
      </w:r>
      <w:r w:rsidR="001004C5" w:rsidRPr="0070461D">
        <w:rPr>
          <w:rFonts w:ascii="Times New Roman" w:hAnsi="Times New Roman" w:cs="Times New Roman"/>
          <w:i/>
          <w:iCs/>
          <w:sz w:val="30"/>
          <w:szCs w:val="30"/>
        </w:rPr>
        <w:t>гоцентрический</w:t>
      </w:r>
      <w:r w:rsidR="00380216" w:rsidRPr="0070461D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</w:p>
    <w:p w14:paraId="18554F66" w14:textId="7BFC695A" w:rsidR="00AB7D68" w:rsidRDefault="001175D9" w:rsidP="00C566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результате</w:t>
      </w:r>
      <w:r w:rsidR="00E30FA1">
        <w:rPr>
          <w:rFonts w:ascii="Times New Roman" w:hAnsi="Times New Roman" w:cs="Times New Roman"/>
          <w:sz w:val="30"/>
          <w:szCs w:val="30"/>
        </w:rPr>
        <w:t xml:space="preserve"> сравнени</w:t>
      </w:r>
      <w:r>
        <w:rPr>
          <w:rFonts w:ascii="Times New Roman" w:hAnsi="Times New Roman" w:cs="Times New Roman"/>
          <w:sz w:val="30"/>
          <w:szCs w:val="30"/>
        </w:rPr>
        <w:t>я</w:t>
      </w:r>
      <w:r w:rsidR="00E30FA1">
        <w:rPr>
          <w:rFonts w:ascii="Times New Roman" w:hAnsi="Times New Roman" w:cs="Times New Roman"/>
          <w:sz w:val="30"/>
          <w:szCs w:val="30"/>
        </w:rPr>
        <w:t xml:space="preserve"> полученных данных </w:t>
      </w:r>
      <w:r w:rsidR="00C5668D">
        <w:rPr>
          <w:rFonts w:ascii="Times New Roman" w:hAnsi="Times New Roman" w:cs="Times New Roman"/>
          <w:sz w:val="30"/>
          <w:szCs w:val="30"/>
        </w:rPr>
        <w:t xml:space="preserve">с </w:t>
      </w:r>
      <w:r w:rsidR="008211F1">
        <w:rPr>
          <w:rFonts w:ascii="Times New Roman" w:hAnsi="Times New Roman" w:cs="Times New Roman"/>
          <w:sz w:val="30"/>
          <w:szCs w:val="30"/>
        </w:rPr>
        <w:t xml:space="preserve">помощью </w:t>
      </w:r>
      <w:r>
        <w:rPr>
          <w:rFonts w:ascii="Times New Roman" w:hAnsi="Times New Roman" w:cs="Times New Roman"/>
          <w:sz w:val="30"/>
          <w:szCs w:val="30"/>
        </w:rPr>
        <w:t>критерия</w:t>
      </w:r>
      <w:r w:rsidR="001304D1" w:rsidRPr="00F701D2">
        <w:rPr>
          <w:rFonts w:ascii="Times New Roman" w:hAnsi="Times New Roman" w:cs="Times New Roman"/>
          <w:sz w:val="30"/>
          <w:szCs w:val="30"/>
        </w:rPr>
        <w:t xml:space="preserve"> Фишера, были установлены статистически значимые различия, и можно утверждать, что у студентов, имеющих хронические заболевания</w:t>
      </w:r>
      <w:r w:rsidR="001304D1" w:rsidRPr="00F701D2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F858CD" w:rsidRPr="00F701D2">
        <w:rPr>
          <w:rFonts w:ascii="Times New Roman" w:hAnsi="Times New Roman" w:cs="Times New Roman"/>
          <w:i/>
          <w:sz w:val="30"/>
          <w:szCs w:val="30"/>
        </w:rPr>
        <w:t>офтальмологического</w:t>
      </w:r>
      <w:r w:rsidR="001304D1" w:rsidRPr="00F701D2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1304D1" w:rsidRPr="00F701D2">
        <w:rPr>
          <w:rFonts w:ascii="Times New Roman" w:hAnsi="Times New Roman" w:cs="Times New Roman"/>
          <w:sz w:val="30"/>
          <w:szCs w:val="30"/>
        </w:rPr>
        <w:t>профиля по сравнению с гинекологическим,</w:t>
      </w:r>
      <w:r w:rsidR="00E60BB0">
        <w:rPr>
          <w:rFonts w:ascii="Times New Roman" w:hAnsi="Times New Roman" w:cs="Times New Roman"/>
          <w:sz w:val="30"/>
          <w:szCs w:val="30"/>
        </w:rPr>
        <w:t xml:space="preserve"> чаще</w:t>
      </w:r>
      <w:r w:rsidR="001304D1" w:rsidRPr="00F701D2">
        <w:rPr>
          <w:rFonts w:ascii="Times New Roman" w:hAnsi="Times New Roman" w:cs="Times New Roman"/>
          <w:sz w:val="30"/>
          <w:szCs w:val="30"/>
        </w:rPr>
        <w:t xml:space="preserve"> </w:t>
      </w:r>
      <w:r w:rsidR="005A78F4">
        <w:rPr>
          <w:rFonts w:ascii="Times New Roman" w:hAnsi="Times New Roman" w:cs="Times New Roman"/>
          <w:sz w:val="30"/>
          <w:szCs w:val="30"/>
        </w:rPr>
        <w:t>характерен</w:t>
      </w:r>
      <w:r w:rsidR="00E60BB0">
        <w:rPr>
          <w:rFonts w:ascii="Times New Roman" w:hAnsi="Times New Roman" w:cs="Times New Roman"/>
          <w:sz w:val="30"/>
          <w:szCs w:val="30"/>
        </w:rPr>
        <w:t xml:space="preserve"> </w:t>
      </w:r>
      <w:r w:rsidR="00027FF0" w:rsidRPr="007A3EAD">
        <w:rPr>
          <w:rFonts w:ascii="Times New Roman" w:hAnsi="Times New Roman" w:cs="Times New Roman"/>
          <w:i/>
          <w:iCs/>
          <w:sz w:val="30"/>
          <w:szCs w:val="30"/>
        </w:rPr>
        <w:t>гармоничный</w:t>
      </w:r>
      <w:r w:rsidR="00027FF0" w:rsidRPr="00F701D2">
        <w:rPr>
          <w:rFonts w:ascii="Times New Roman" w:hAnsi="Times New Roman" w:cs="Times New Roman"/>
          <w:sz w:val="30"/>
          <w:szCs w:val="30"/>
        </w:rPr>
        <w:t xml:space="preserve"> тип отношения к болезни </w:t>
      </w:r>
      <w:r w:rsidR="00027FF0" w:rsidRPr="00F701D2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(</w:t>
      </w:r>
      <w:r w:rsidR="00027FF0" w:rsidRPr="00F701D2">
        <w:rPr>
          <w:rFonts w:ascii="Times New Roman" w:hAnsi="Times New Roman" w:cs="Times New Roman"/>
          <w:bCs/>
          <w:sz w:val="30"/>
          <w:szCs w:val="30"/>
        </w:rPr>
        <w:t>φ*</w:t>
      </w:r>
      <w:r w:rsidR="00027FF0" w:rsidRPr="00F701D2">
        <w:rPr>
          <w:rFonts w:ascii="Times New Roman" w:hAnsi="Times New Roman" w:cs="Times New Roman"/>
          <w:bCs/>
          <w:sz w:val="30"/>
          <w:szCs w:val="30"/>
          <w:vertAlign w:val="subscript"/>
        </w:rPr>
        <w:t>кр </w:t>
      </w:r>
      <w:r w:rsidR="00027FF0" w:rsidRPr="00F701D2">
        <w:rPr>
          <w:rFonts w:ascii="Times New Roman" w:hAnsi="Times New Roman" w:cs="Times New Roman"/>
          <w:bCs/>
          <w:sz w:val="30"/>
          <w:szCs w:val="30"/>
        </w:rPr>
        <w:t>= 1,64 </w:t>
      </w:r>
      <w:r w:rsidR="00027FF0" w:rsidRPr="00F701D2">
        <w:rPr>
          <w:rFonts w:ascii="Times New Roman" w:hAnsi="Times New Roman" w:cs="Times New Roman"/>
          <w:sz w:val="30"/>
          <w:szCs w:val="30"/>
        </w:rPr>
        <w:t>&lt; φ*</w:t>
      </w:r>
      <w:r w:rsidR="00027FF0" w:rsidRPr="00F701D2">
        <w:rPr>
          <w:rFonts w:ascii="Times New Roman" w:hAnsi="Times New Roman" w:cs="Times New Roman"/>
          <w:sz w:val="30"/>
          <w:szCs w:val="30"/>
          <w:vertAlign w:val="subscript"/>
        </w:rPr>
        <w:t>эмп </w:t>
      </w:r>
      <w:r w:rsidR="00027FF0" w:rsidRPr="00F701D2">
        <w:rPr>
          <w:rFonts w:ascii="Times New Roman" w:hAnsi="Times New Roman" w:cs="Times New Roman"/>
          <w:sz w:val="30"/>
          <w:szCs w:val="30"/>
        </w:rPr>
        <w:t>= </w:t>
      </w:r>
      <w:r w:rsidR="00027FF0" w:rsidRPr="00F701D2">
        <w:rPr>
          <w:rFonts w:ascii="Times New Roman" w:hAnsi="Times New Roman" w:cs="Times New Roman"/>
          <w:bCs/>
          <w:sz w:val="30"/>
          <w:szCs w:val="30"/>
        </w:rPr>
        <w:t xml:space="preserve">1.821 </w:t>
      </w:r>
      <w:r w:rsidR="00027FF0" w:rsidRPr="00F701D2">
        <w:rPr>
          <w:rFonts w:ascii="Times New Roman" w:hAnsi="Times New Roman" w:cs="Times New Roman"/>
          <w:sz w:val="30"/>
          <w:szCs w:val="30"/>
        </w:rPr>
        <w:t>при р ≤ 0,05)</w:t>
      </w:r>
      <w:r w:rsidR="006126C1">
        <w:rPr>
          <w:rFonts w:ascii="Times New Roman" w:hAnsi="Times New Roman" w:cs="Times New Roman"/>
          <w:sz w:val="30"/>
          <w:szCs w:val="30"/>
        </w:rPr>
        <w:t>, в</w:t>
      </w:r>
      <w:r w:rsidR="00194756">
        <w:rPr>
          <w:rFonts w:ascii="Times New Roman" w:hAnsi="Times New Roman" w:cs="Times New Roman"/>
          <w:sz w:val="30"/>
          <w:szCs w:val="30"/>
        </w:rPr>
        <w:t xml:space="preserve"> то время как </w:t>
      </w:r>
      <w:r w:rsidR="00194756" w:rsidRPr="00F701D2">
        <w:rPr>
          <w:rFonts w:ascii="Times New Roman" w:hAnsi="Times New Roman" w:cs="Times New Roman"/>
          <w:sz w:val="30"/>
          <w:szCs w:val="30"/>
        </w:rPr>
        <w:t>студент</w:t>
      </w:r>
      <w:r w:rsidR="00194756">
        <w:rPr>
          <w:rFonts w:ascii="Times New Roman" w:hAnsi="Times New Roman" w:cs="Times New Roman"/>
          <w:sz w:val="30"/>
          <w:szCs w:val="30"/>
        </w:rPr>
        <w:t>ам</w:t>
      </w:r>
      <w:r w:rsidR="00194756" w:rsidRPr="00F701D2">
        <w:rPr>
          <w:rFonts w:ascii="Times New Roman" w:hAnsi="Times New Roman" w:cs="Times New Roman"/>
          <w:sz w:val="30"/>
          <w:szCs w:val="30"/>
        </w:rPr>
        <w:t xml:space="preserve"> гинекологического профиля </w:t>
      </w:r>
      <w:r w:rsidR="006126C1">
        <w:rPr>
          <w:rFonts w:ascii="Times New Roman" w:hAnsi="Times New Roman" w:cs="Times New Roman"/>
          <w:sz w:val="30"/>
          <w:szCs w:val="30"/>
        </w:rPr>
        <w:t>чаще характерен</w:t>
      </w:r>
      <w:r w:rsidR="00194756" w:rsidRPr="00F701D2">
        <w:rPr>
          <w:rFonts w:ascii="Times New Roman" w:hAnsi="Times New Roman" w:cs="Times New Roman"/>
          <w:sz w:val="30"/>
          <w:szCs w:val="30"/>
        </w:rPr>
        <w:t xml:space="preserve"> </w:t>
      </w:r>
      <w:r w:rsidR="00194756" w:rsidRPr="00F701D2">
        <w:rPr>
          <w:rFonts w:ascii="Times New Roman" w:hAnsi="Times New Roman" w:cs="Times New Roman"/>
          <w:i/>
          <w:iCs/>
          <w:sz w:val="30"/>
          <w:szCs w:val="30"/>
        </w:rPr>
        <w:t>тревожный</w:t>
      </w:r>
      <w:r w:rsidR="00194756" w:rsidRPr="00F701D2">
        <w:rPr>
          <w:rFonts w:ascii="Times New Roman" w:hAnsi="Times New Roman" w:cs="Times New Roman"/>
          <w:sz w:val="30"/>
          <w:szCs w:val="30"/>
        </w:rPr>
        <w:t xml:space="preserve"> тип </w:t>
      </w:r>
      <w:r w:rsidR="00194756" w:rsidRPr="00F701D2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(</w:t>
      </w:r>
      <w:r w:rsidR="00194756" w:rsidRPr="00F701D2">
        <w:rPr>
          <w:rFonts w:ascii="Times New Roman" w:hAnsi="Times New Roman" w:cs="Times New Roman"/>
          <w:bCs/>
          <w:sz w:val="30"/>
          <w:szCs w:val="30"/>
        </w:rPr>
        <w:t>φ*</w:t>
      </w:r>
      <w:r w:rsidR="00194756" w:rsidRPr="00F701D2">
        <w:rPr>
          <w:rFonts w:ascii="Times New Roman" w:hAnsi="Times New Roman" w:cs="Times New Roman"/>
          <w:bCs/>
          <w:sz w:val="30"/>
          <w:szCs w:val="30"/>
          <w:vertAlign w:val="subscript"/>
        </w:rPr>
        <w:t>кр </w:t>
      </w:r>
      <w:r w:rsidR="00194756" w:rsidRPr="00F701D2">
        <w:rPr>
          <w:rFonts w:ascii="Times New Roman" w:hAnsi="Times New Roman" w:cs="Times New Roman"/>
          <w:bCs/>
          <w:sz w:val="30"/>
          <w:szCs w:val="30"/>
        </w:rPr>
        <w:t>= 2,31 </w:t>
      </w:r>
      <w:r w:rsidR="00194756" w:rsidRPr="00F701D2">
        <w:rPr>
          <w:rFonts w:ascii="Times New Roman" w:hAnsi="Times New Roman" w:cs="Times New Roman"/>
          <w:sz w:val="30"/>
          <w:szCs w:val="30"/>
        </w:rPr>
        <w:t>&lt; φ*</w:t>
      </w:r>
      <w:r w:rsidR="00194756" w:rsidRPr="00F701D2">
        <w:rPr>
          <w:rFonts w:ascii="Times New Roman" w:hAnsi="Times New Roman" w:cs="Times New Roman"/>
          <w:sz w:val="30"/>
          <w:szCs w:val="30"/>
          <w:vertAlign w:val="subscript"/>
        </w:rPr>
        <w:t>эмп </w:t>
      </w:r>
      <w:r w:rsidR="00194756" w:rsidRPr="00F701D2">
        <w:rPr>
          <w:rFonts w:ascii="Times New Roman" w:hAnsi="Times New Roman" w:cs="Times New Roman"/>
          <w:sz w:val="30"/>
          <w:szCs w:val="30"/>
        </w:rPr>
        <w:t>= </w:t>
      </w:r>
      <w:r w:rsidR="00194756" w:rsidRPr="00F701D2">
        <w:rPr>
          <w:rFonts w:ascii="Times New Roman" w:hAnsi="Times New Roman" w:cs="Times New Roman"/>
          <w:bCs/>
          <w:sz w:val="30"/>
          <w:szCs w:val="30"/>
        </w:rPr>
        <w:t xml:space="preserve">3.615 </w:t>
      </w:r>
      <w:r w:rsidR="00194756" w:rsidRPr="00F701D2">
        <w:rPr>
          <w:rFonts w:ascii="Times New Roman" w:hAnsi="Times New Roman" w:cs="Times New Roman"/>
          <w:sz w:val="30"/>
          <w:szCs w:val="30"/>
        </w:rPr>
        <w:t>при р ≤ 0,01)</w:t>
      </w:r>
      <w:r w:rsidR="005F26D7">
        <w:rPr>
          <w:rFonts w:ascii="Times New Roman" w:hAnsi="Times New Roman" w:cs="Times New Roman"/>
          <w:sz w:val="30"/>
          <w:szCs w:val="30"/>
        </w:rPr>
        <w:t xml:space="preserve"> и </w:t>
      </w:r>
      <w:r w:rsidR="005F26D7" w:rsidRPr="00F701D2">
        <w:rPr>
          <w:rFonts w:ascii="Times New Roman" w:hAnsi="Times New Roman" w:cs="Times New Roman"/>
          <w:i/>
          <w:iCs/>
          <w:sz w:val="30"/>
          <w:szCs w:val="30"/>
        </w:rPr>
        <w:t xml:space="preserve">паранойяльный тип </w:t>
      </w:r>
      <w:r w:rsidR="005F26D7" w:rsidRPr="00F701D2">
        <w:rPr>
          <w:rFonts w:ascii="Times New Roman" w:hAnsi="Times New Roman" w:cs="Times New Roman"/>
          <w:sz w:val="30"/>
          <w:szCs w:val="30"/>
        </w:rPr>
        <w:t>(φ*кр = 1,64 &lt; φ*эмп = </w:t>
      </w:r>
      <w:r w:rsidR="005F26D7" w:rsidRPr="00F701D2">
        <w:rPr>
          <w:rFonts w:ascii="Times New Roman" w:hAnsi="Times New Roman" w:cs="Times New Roman"/>
          <w:bCs/>
          <w:sz w:val="30"/>
          <w:szCs w:val="30"/>
        </w:rPr>
        <w:t xml:space="preserve">2.122 </w:t>
      </w:r>
      <w:r w:rsidR="005F26D7" w:rsidRPr="00F701D2">
        <w:rPr>
          <w:rFonts w:ascii="Times New Roman" w:hAnsi="Times New Roman" w:cs="Times New Roman"/>
          <w:sz w:val="30"/>
          <w:szCs w:val="30"/>
        </w:rPr>
        <w:t>при р ≤ 0,0</w:t>
      </w:r>
      <w:r w:rsidR="005F26D7">
        <w:rPr>
          <w:rFonts w:ascii="Times New Roman" w:hAnsi="Times New Roman" w:cs="Times New Roman"/>
          <w:sz w:val="30"/>
          <w:szCs w:val="30"/>
        </w:rPr>
        <w:t>5</w:t>
      </w:r>
      <w:r w:rsidR="005F26D7" w:rsidRPr="00F701D2">
        <w:rPr>
          <w:rFonts w:ascii="Times New Roman" w:hAnsi="Times New Roman" w:cs="Times New Roman"/>
          <w:sz w:val="30"/>
          <w:szCs w:val="30"/>
        </w:rPr>
        <w:t>)</w:t>
      </w:r>
      <w:r w:rsidR="00194756" w:rsidRPr="00F701D2">
        <w:rPr>
          <w:rFonts w:ascii="Times New Roman" w:hAnsi="Times New Roman" w:cs="Times New Roman"/>
          <w:sz w:val="30"/>
          <w:szCs w:val="30"/>
        </w:rPr>
        <w:t xml:space="preserve"> </w:t>
      </w:r>
      <w:r w:rsidR="00E73BA7" w:rsidRPr="00F701D2">
        <w:rPr>
          <w:rFonts w:ascii="Times New Roman" w:hAnsi="Times New Roman" w:cs="Times New Roman"/>
          <w:i/>
          <w:iCs/>
          <w:sz w:val="30"/>
          <w:szCs w:val="30"/>
        </w:rPr>
        <w:t>отношения к болезни</w:t>
      </w:r>
      <w:r w:rsidR="00E73BA7" w:rsidRPr="00E73BA7">
        <w:rPr>
          <w:rFonts w:ascii="Times New Roman" w:hAnsi="Times New Roman" w:cs="Times New Roman"/>
          <w:sz w:val="30"/>
          <w:szCs w:val="30"/>
        </w:rPr>
        <w:t>.</w:t>
      </w:r>
    </w:p>
    <w:p w14:paraId="3E64CBC9" w14:textId="611EBAA0" w:rsidR="009127E2" w:rsidRDefault="001C7120" w:rsidP="004F06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Результаты проведенного исследования </w:t>
      </w:r>
      <w:r w:rsidR="00491106" w:rsidRPr="00491106">
        <w:rPr>
          <w:rFonts w:ascii="Times New Roman" w:hAnsi="Times New Roman" w:cs="Times New Roman"/>
          <w:sz w:val="30"/>
          <w:szCs w:val="30"/>
        </w:rPr>
        <w:t>свидетельству</w:t>
      </w:r>
      <w:r>
        <w:rPr>
          <w:rFonts w:ascii="Times New Roman" w:hAnsi="Times New Roman" w:cs="Times New Roman"/>
          <w:sz w:val="30"/>
          <w:szCs w:val="30"/>
        </w:rPr>
        <w:t>ю</w:t>
      </w:r>
      <w:r w:rsidR="00491106" w:rsidRPr="00491106">
        <w:rPr>
          <w:rFonts w:ascii="Times New Roman" w:hAnsi="Times New Roman" w:cs="Times New Roman"/>
          <w:sz w:val="30"/>
          <w:szCs w:val="30"/>
        </w:rPr>
        <w:t>т о том</w:t>
      </w:r>
      <w:r>
        <w:rPr>
          <w:rFonts w:ascii="Times New Roman" w:hAnsi="Times New Roman" w:cs="Times New Roman"/>
          <w:sz w:val="30"/>
          <w:szCs w:val="30"/>
        </w:rPr>
        <w:t>,</w:t>
      </w:r>
      <w:r w:rsidR="00491106" w:rsidRPr="00491106">
        <w:rPr>
          <w:rFonts w:ascii="Times New Roman" w:hAnsi="Times New Roman" w:cs="Times New Roman"/>
          <w:sz w:val="30"/>
          <w:szCs w:val="30"/>
        </w:rPr>
        <w:t xml:space="preserve"> что педагоги-психологи университет</w:t>
      </w:r>
      <w:r w:rsidR="00491106">
        <w:rPr>
          <w:rFonts w:ascii="Times New Roman" w:hAnsi="Times New Roman" w:cs="Times New Roman"/>
          <w:sz w:val="30"/>
          <w:szCs w:val="30"/>
        </w:rPr>
        <w:t>ов</w:t>
      </w:r>
      <w:r w:rsidR="00491106" w:rsidRPr="00491106">
        <w:rPr>
          <w:rFonts w:ascii="Times New Roman" w:hAnsi="Times New Roman" w:cs="Times New Roman"/>
          <w:sz w:val="30"/>
          <w:szCs w:val="30"/>
        </w:rPr>
        <w:t xml:space="preserve"> должны </w:t>
      </w:r>
      <w:r w:rsidR="00491106">
        <w:rPr>
          <w:rFonts w:ascii="Times New Roman" w:hAnsi="Times New Roman" w:cs="Times New Roman"/>
          <w:sz w:val="30"/>
          <w:szCs w:val="30"/>
        </w:rPr>
        <w:t>учитывать</w:t>
      </w:r>
      <w:r>
        <w:rPr>
          <w:rFonts w:ascii="Times New Roman" w:hAnsi="Times New Roman" w:cs="Times New Roman"/>
          <w:sz w:val="30"/>
          <w:szCs w:val="30"/>
        </w:rPr>
        <w:t xml:space="preserve"> полученные </w:t>
      </w:r>
      <w:r w:rsidRPr="00491106">
        <w:rPr>
          <w:rFonts w:ascii="Times New Roman" w:hAnsi="Times New Roman" w:cs="Times New Roman"/>
          <w:sz w:val="30"/>
          <w:szCs w:val="30"/>
        </w:rPr>
        <w:t xml:space="preserve">данные </w:t>
      </w:r>
      <w:r>
        <w:rPr>
          <w:rFonts w:ascii="Times New Roman" w:hAnsi="Times New Roman" w:cs="Times New Roman"/>
          <w:sz w:val="30"/>
          <w:szCs w:val="30"/>
        </w:rPr>
        <w:t>при организации в</w:t>
      </w:r>
      <w:r w:rsidR="009127E2" w:rsidRPr="009127E2">
        <w:rPr>
          <w:rFonts w:ascii="Times New Roman" w:hAnsi="Times New Roman" w:cs="Times New Roman"/>
          <w:sz w:val="30"/>
          <w:szCs w:val="30"/>
        </w:rPr>
        <w:t>оспитательн</w:t>
      </w:r>
      <w:r>
        <w:rPr>
          <w:rFonts w:ascii="Times New Roman" w:hAnsi="Times New Roman" w:cs="Times New Roman"/>
          <w:sz w:val="30"/>
          <w:szCs w:val="30"/>
        </w:rPr>
        <w:t xml:space="preserve">ой работы и </w:t>
      </w:r>
      <w:r w:rsidR="00B127C7">
        <w:rPr>
          <w:rFonts w:ascii="Times New Roman" w:hAnsi="Times New Roman" w:cs="Times New Roman"/>
          <w:sz w:val="30"/>
          <w:szCs w:val="30"/>
        </w:rPr>
        <w:t xml:space="preserve">психологического сопровождения студентов, </w:t>
      </w:r>
      <w:r w:rsidR="00FA5365">
        <w:rPr>
          <w:rFonts w:ascii="Times New Roman" w:hAnsi="Times New Roman" w:cs="Times New Roman"/>
          <w:sz w:val="30"/>
          <w:szCs w:val="30"/>
        </w:rPr>
        <w:t xml:space="preserve">позволит создать </w:t>
      </w:r>
      <w:r w:rsidR="009127E2" w:rsidRPr="009127E2">
        <w:rPr>
          <w:rFonts w:ascii="Times New Roman" w:hAnsi="Times New Roman" w:cs="Times New Roman"/>
          <w:sz w:val="30"/>
          <w:szCs w:val="30"/>
        </w:rPr>
        <w:t>благоприятн</w:t>
      </w:r>
      <w:r w:rsidR="00FA5365">
        <w:rPr>
          <w:rFonts w:ascii="Times New Roman" w:hAnsi="Times New Roman" w:cs="Times New Roman"/>
          <w:sz w:val="30"/>
          <w:szCs w:val="30"/>
        </w:rPr>
        <w:t>ую</w:t>
      </w:r>
      <w:r w:rsidR="00586185">
        <w:rPr>
          <w:rFonts w:ascii="Times New Roman" w:hAnsi="Times New Roman" w:cs="Times New Roman"/>
          <w:sz w:val="30"/>
          <w:szCs w:val="30"/>
        </w:rPr>
        <w:t>,</w:t>
      </w:r>
      <w:r w:rsidR="004A66CE">
        <w:rPr>
          <w:rFonts w:ascii="Times New Roman" w:hAnsi="Times New Roman" w:cs="Times New Roman"/>
          <w:sz w:val="30"/>
          <w:szCs w:val="30"/>
        </w:rPr>
        <w:t xml:space="preserve"> экологичную</w:t>
      </w:r>
      <w:r w:rsidR="00586185">
        <w:rPr>
          <w:rFonts w:ascii="Times New Roman" w:hAnsi="Times New Roman" w:cs="Times New Roman"/>
          <w:sz w:val="30"/>
          <w:szCs w:val="30"/>
        </w:rPr>
        <w:t>, поддерживающую</w:t>
      </w:r>
      <w:r w:rsidR="009127E2" w:rsidRPr="009127E2">
        <w:rPr>
          <w:rFonts w:ascii="Times New Roman" w:hAnsi="Times New Roman" w:cs="Times New Roman"/>
          <w:sz w:val="30"/>
          <w:szCs w:val="30"/>
        </w:rPr>
        <w:t xml:space="preserve"> сред</w:t>
      </w:r>
      <w:r w:rsidR="00586185">
        <w:rPr>
          <w:rFonts w:ascii="Times New Roman" w:hAnsi="Times New Roman" w:cs="Times New Roman"/>
          <w:sz w:val="30"/>
          <w:szCs w:val="30"/>
        </w:rPr>
        <w:t>у</w:t>
      </w:r>
      <w:r w:rsidR="009127E2" w:rsidRPr="009127E2">
        <w:rPr>
          <w:rFonts w:ascii="Times New Roman" w:hAnsi="Times New Roman" w:cs="Times New Roman"/>
          <w:sz w:val="30"/>
          <w:szCs w:val="30"/>
        </w:rPr>
        <w:t xml:space="preserve"> для студентов, особенно тех, кто сталкивается с различными </w:t>
      </w:r>
      <w:r w:rsidR="00DE45CB">
        <w:rPr>
          <w:rFonts w:ascii="Times New Roman" w:hAnsi="Times New Roman" w:cs="Times New Roman"/>
          <w:sz w:val="30"/>
          <w:szCs w:val="30"/>
        </w:rPr>
        <w:t>труд</w:t>
      </w:r>
      <w:r w:rsidR="009127E2" w:rsidRPr="009127E2">
        <w:rPr>
          <w:rFonts w:ascii="Times New Roman" w:hAnsi="Times New Roman" w:cs="Times New Roman"/>
          <w:sz w:val="30"/>
          <w:szCs w:val="30"/>
        </w:rPr>
        <w:t xml:space="preserve">ностями и имеет </w:t>
      </w:r>
      <w:r w:rsidR="0060247F">
        <w:rPr>
          <w:rFonts w:ascii="Times New Roman" w:hAnsi="Times New Roman" w:cs="Times New Roman"/>
          <w:sz w:val="30"/>
          <w:szCs w:val="30"/>
        </w:rPr>
        <w:t>хронические заболевания</w:t>
      </w:r>
      <w:r w:rsidR="008E330C">
        <w:rPr>
          <w:rFonts w:ascii="Times New Roman" w:hAnsi="Times New Roman" w:cs="Times New Roman"/>
          <w:sz w:val="30"/>
          <w:szCs w:val="30"/>
        </w:rPr>
        <w:t xml:space="preserve">. </w:t>
      </w:r>
      <w:r w:rsidR="008E330C" w:rsidRPr="008E330C">
        <w:rPr>
          <w:rFonts w:ascii="Times New Roman" w:hAnsi="Times New Roman" w:cs="Times New Roman"/>
          <w:sz w:val="30"/>
          <w:szCs w:val="30"/>
        </w:rPr>
        <w:t>Учет имеющихся диагнозов и понимание психологических сложностей студентов, профилактика и коррекция состояний тревоги, подавленности</w:t>
      </w:r>
      <w:r w:rsidR="00A719EF">
        <w:rPr>
          <w:rFonts w:ascii="Times New Roman" w:hAnsi="Times New Roman" w:cs="Times New Roman"/>
          <w:sz w:val="30"/>
          <w:szCs w:val="30"/>
        </w:rPr>
        <w:t>,</w:t>
      </w:r>
      <w:r w:rsidR="008E330C" w:rsidRPr="008E330C">
        <w:rPr>
          <w:rFonts w:ascii="Times New Roman" w:hAnsi="Times New Roman" w:cs="Times New Roman"/>
          <w:sz w:val="30"/>
          <w:szCs w:val="30"/>
        </w:rPr>
        <w:t xml:space="preserve"> низкого фона настроения, </w:t>
      </w:r>
      <w:r w:rsidR="00826E2F">
        <w:rPr>
          <w:rFonts w:ascii="Times New Roman" w:hAnsi="Times New Roman" w:cs="Times New Roman"/>
          <w:sz w:val="30"/>
          <w:szCs w:val="30"/>
        </w:rPr>
        <w:t xml:space="preserve">психосоматической симптоматики </w:t>
      </w:r>
      <w:r w:rsidR="00987416">
        <w:rPr>
          <w:rFonts w:ascii="Times New Roman" w:hAnsi="Times New Roman" w:cs="Times New Roman"/>
          <w:sz w:val="30"/>
          <w:szCs w:val="30"/>
        </w:rPr>
        <w:t>может быть одним из направлений воспитательной работы по э</w:t>
      </w:r>
      <w:r w:rsidR="008E330C" w:rsidRPr="008E330C">
        <w:rPr>
          <w:rFonts w:ascii="Times New Roman" w:hAnsi="Times New Roman" w:cs="Times New Roman"/>
          <w:sz w:val="30"/>
          <w:szCs w:val="30"/>
        </w:rPr>
        <w:t>ффективн</w:t>
      </w:r>
      <w:r w:rsidR="00987416">
        <w:rPr>
          <w:rFonts w:ascii="Times New Roman" w:hAnsi="Times New Roman" w:cs="Times New Roman"/>
          <w:sz w:val="30"/>
          <w:szCs w:val="30"/>
        </w:rPr>
        <w:t>ой</w:t>
      </w:r>
      <w:r w:rsidR="008E330C" w:rsidRPr="008E330C">
        <w:rPr>
          <w:rFonts w:ascii="Times New Roman" w:hAnsi="Times New Roman" w:cs="Times New Roman"/>
          <w:sz w:val="30"/>
          <w:szCs w:val="30"/>
        </w:rPr>
        <w:t xml:space="preserve"> поддержк</w:t>
      </w:r>
      <w:r w:rsidR="00987416">
        <w:rPr>
          <w:rFonts w:ascii="Times New Roman" w:hAnsi="Times New Roman" w:cs="Times New Roman"/>
          <w:sz w:val="30"/>
          <w:szCs w:val="30"/>
        </w:rPr>
        <w:t>е</w:t>
      </w:r>
      <w:r w:rsidR="008E330C" w:rsidRPr="008E330C">
        <w:rPr>
          <w:rFonts w:ascii="Times New Roman" w:hAnsi="Times New Roman" w:cs="Times New Roman"/>
          <w:sz w:val="30"/>
          <w:szCs w:val="30"/>
        </w:rPr>
        <w:t xml:space="preserve"> </w:t>
      </w:r>
      <w:r w:rsidR="000C414B">
        <w:rPr>
          <w:rFonts w:ascii="Times New Roman" w:hAnsi="Times New Roman" w:cs="Times New Roman"/>
          <w:sz w:val="30"/>
          <w:szCs w:val="30"/>
        </w:rPr>
        <w:t xml:space="preserve">студентов с </w:t>
      </w:r>
      <w:r w:rsidR="000C414B">
        <w:rPr>
          <w:rFonts w:ascii="Times New Roman" w:hAnsi="Times New Roman" w:cs="Times New Roman"/>
          <w:sz w:val="30"/>
          <w:szCs w:val="30"/>
        </w:rPr>
        <w:lastRenderedPageBreak/>
        <w:t>особенностями здоровья и наряду с</w:t>
      </w:r>
      <w:r w:rsidR="008E330C" w:rsidRPr="008E330C">
        <w:rPr>
          <w:rFonts w:ascii="Times New Roman" w:hAnsi="Times New Roman" w:cs="Times New Roman"/>
          <w:sz w:val="30"/>
          <w:szCs w:val="30"/>
        </w:rPr>
        <w:t xml:space="preserve"> индивидуальны</w:t>
      </w:r>
      <w:r w:rsidR="000C414B">
        <w:rPr>
          <w:rFonts w:ascii="Times New Roman" w:hAnsi="Times New Roman" w:cs="Times New Roman"/>
          <w:sz w:val="30"/>
          <w:szCs w:val="30"/>
        </w:rPr>
        <w:t>м</w:t>
      </w:r>
      <w:r w:rsidR="008E330C" w:rsidRPr="008E330C">
        <w:rPr>
          <w:rFonts w:ascii="Times New Roman" w:hAnsi="Times New Roman" w:cs="Times New Roman"/>
          <w:sz w:val="30"/>
          <w:szCs w:val="30"/>
        </w:rPr>
        <w:t xml:space="preserve"> подход</w:t>
      </w:r>
      <w:r w:rsidR="000C414B">
        <w:rPr>
          <w:rFonts w:ascii="Times New Roman" w:hAnsi="Times New Roman" w:cs="Times New Roman"/>
          <w:sz w:val="30"/>
          <w:szCs w:val="30"/>
        </w:rPr>
        <w:t>ом</w:t>
      </w:r>
      <w:r w:rsidR="008E330C" w:rsidRPr="008E330C">
        <w:rPr>
          <w:rFonts w:ascii="Times New Roman" w:hAnsi="Times New Roman" w:cs="Times New Roman"/>
          <w:sz w:val="30"/>
          <w:szCs w:val="30"/>
        </w:rPr>
        <w:t xml:space="preserve"> способств</w:t>
      </w:r>
      <w:r w:rsidR="000C414B">
        <w:rPr>
          <w:rFonts w:ascii="Times New Roman" w:hAnsi="Times New Roman" w:cs="Times New Roman"/>
          <w:sz w:val="30"/>
          <w:szCs w:val="30"/>
        </w:rPr>
        <w:t>овать</w:t>
      </w:r>
      <w:r w:rsidR="008E330C" w:rsidRPr="008E330C">
        <w:rPr>
          <w:rFonts w:ascii="Times New Roman" w:hAnsi="Times New Roman" w:cs="Times New Roman"/>
          <w:sz w:val="30"/>
          <w:szCs w:val="30"/>
        </w:rPr>
        <w:t xml:space="preserve"> улучшению общего состояния здоровья студентов, повышению их успеваемости и благополучия в </w:t>
      </w:r>
      <w:r w:rsidR="000C414B">
        <w:rPr>
          <w:rFonts w:ascii="Times New Roman" w:hAnsi="Times New Roman" w:cs="Times New Roman"/>
          <w:sz w:val="30"/>
          <w:szCs w:val="30"/>
        </w:rPr>
        <w:t>образователь</w:t>
      </w:r>
      <w:r w:rsidR="008E330C" w:rsidRPr="008E330C">
        <w:rPr>
          <w:rFonts w:ascii="Times New Roman" w:hAnsi="Times New Roman" w:cs="Times New Roman"/>
          <w:sz w:val="30"/>
          <w:szCs w:val="30"/>
        </w:rPr>
        <w:t>ной среде.</w:t>
      </w:r>
    </w:p>
    <w:p w14:paraId="2A331CF9" w14:textId="77777777" w:rsidR="00BB0434" w:rsidRPr="00F701D2" w:rsidRDefault="00BB0434" w:rsidP="00DC19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3B24BCBC" w14:textId="77777777" w:rsidR="004E532C" w:rsidRDefault="004E532C" w:rsidP="004E532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39199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Литература</w:t>
      </w:r>
    </w:p>
    <w:p w14:paraId="27548F8F" w14:textId="77777777" w:rsidR="00F858CD" w:rsidRPr="0039199B" w:rsidRDefault="00F858CD" w:rsidP="004E532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3D1FC46D" w14:textId="77777777" w:rsidR="00F00DEA" w:rsidRDefault="00F00DEA" w:rsidP="00F00DEA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68A">
        <w:rPr>
          <w:rFonts w:ascii="Times New Roman" w:hAnsi="Times New Roman" w:cs="Times New Roman"/>
          <w:sz w:val="28"/>
          <w:szCs w:val="28"/>
        </w:rPr>
        <w:t xml:space="preserve">Ельникова, О.Е. Концепт «отношение к болезни» как научная проблема / О.Е. Ельникова // Обзор литературы. Комплексные исследования детства. </w:t>
      </w:r>
      <w:r w:rsidRPr="00DF06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– </w:t>
      </w:r>
      <w:r w:rsidRPr="00DF068A">
        <w:rPr>
          <w:rFonts w:ascii="Times New Roman" w:hAnsi="Times New Roman" w:cs="Times New Roman"/>
          <w:sz w:val="28"/>
          <w:szCs w:val="28"/>
        </w:rPr>
        <w:t xml:space="preserve">2020. </w:t>
      </w:r>
      <w:r w:rsidRPr="00DF06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– </w:t>
      </w:r>
      <w:r w:rsidRPr="00DF068A">
        <w:rPr>
          <w:rFonts w:ascii="Times New Roman" w:hAnsi="Times New Roman" w:cs="Times New Roman"/>
          <w:sz w:val="28"/>
          <w:szCs w:val="28"/>
        </w:rPr>
        <w:t xml:space="preserve">Т. 2, № 4. </w:t>
      </w:r>
      <w:r w:rsidRPr="00DF06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– </w:t>
      </w:r>
      <w:r w:rsidRPr="00DF068A">
        <w:rPr>
          <w:rFonts w:ascii="Times New Roman" w:hAnsi="Times New Roman" w:cs="Times New Roman"/>
          <w:sz w:val="28"/>
          <w:szCs w:val="28"/>
        </w:rPr>
        <w:t>С. 292 – 304.</w:t>
      </w:r>
    </w:p>
    <w:p w14:paraId="78FF50E3" w14:textId="75CF1E8E" w:rsidR="002023FA" w:rsidRPr="00DF068A" w:rsidRDefault="002023FA" w:rsidP="00F00DEA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99B">
        <w:rPr>
          <w:rFonts w:ascii="Times New Roman" w:hAnsi="Times New Roman" w:cs="Times New Roman"/>
          <w:sz w:val="28"/>
          <w:szCs w:val="28"/>
        </w:rPr>
        <w:t>Спринц, А. М. Медицинская психология / А. М. Спринц, Н. Ф. Михайлова, Е. П. Шатова. – СПб. : СпецЛит, 2005. – 447 с.</w:t>
      </w:r>
    </w:p>
    <w:p w14:paraId="022310CC" w14:textId="77777777" w:rsidR="00DC198E" w:rsidRPr="00DC198E" w:rsidRDefault="00DC198E" w:rsidP="002B1AB8">
      <w:pPr>
        <w:spacing w:after="0" w:line="240" w:lineRule="auto"/>
        <w:jc w:val="both"/>
        <w:rPr>
          <w:rFonts w:ascii="Roboto" w:hAnsi="Roboto"/>
          <w:color w:val="FFFFFF"/>
          <w:spacing w:val="-1"/>
          <w:sz w:val="20"/>
          <w:szCs w:val="20"/>
          <w:shd w:val="clear" w:color="auto" w:fill="F2F2F4"/>
        </w:rPr>
      </w:pPr>
    </w:p>
    <w:sectPr w:rsidR="00DC198E" w:rsidRPr="00DC198E" w:rsidSect="00ED380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F173B"/>
    <w:multiLevelType w:val="hybridMultilevel"/>
    <w:tmpl w:val="2166C382"/>
    <w:lvl w:ilvl="0" w:tplc="E3421B52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684E07"/>
    <w:multiLevelType w:val="hybridMultilevel"/>
    <w:tmpl w:val="F718DD46"/>
    <w:lvl w:ilvl="0" w:tplc="172EB3AA">
      <w:start w:val="1"/>
      <w:numFmt w:val="decimal"/>
      <w:lvlText w:val="%1."/>
      <w:lvlJc w:val="left"/>
      <w:pPr>
        <w:ind w:left="1182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" w15:restartNumberingAfterBreak="0">
    <w:nsid w:val="6AD00C59"/>
    <w:multiLevelType w:val="hybridMultilevel"/>
    <w:tmpl w:val="EE5C0704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80E"/>
    <w:rsid w:val="0000521B"/>
    <w:rsid w:val="00027FF0"/>
    <w:rsid w:val="000902C1"/>
    <w:rsid w:val="000C228E"/>
    <w:rsid w:val="000C414B"/>
    <w:rsid w:val="001004C5"/>
    <w:rsid w:val="001175D9"/>
    <w:rsid w:val="001304D1"/>
    <w:rsid w:val="00145652"/>
    <w:rsid w:val="001845FE"/>
    <w:rsid w:val="00194756"/>
    <w:rsid w:val="001C7120"/>
    <w:rsid w:val="001D324A"/>
    <w:rsid w:val="001D559E"/>
    <w:rsid w:val="001D7BFB"/>
    <w:rsid w:val="002000D5"/>
    <w:rsid w:val="00201547"/>
    <w:rsid w:val="002023FA"/>
    <w:rsid w:val="002438D4"/>
    <w:rsid w:val="00260C9E"/>
    <w:rsid w:val="002945D1"/>
    <w:rsid w:val="002A4518"/>
    <w:rsid w:val="002B1AB8"/>
    <w:rsid w:val="002C618F"/>
    <w:rsid w:val="00331FD0"/>
    <w:rsid w:val="00350762"/>
    <w:rsid w:val="00354966"/>
    <w:rsid w:val="00371C12"/>
    <w:rsid w:val="0037543A"/>
    <w:rsid w:val="003760B4"/>
    <w:rsid w:val="00380216"/>
    <w:rsid w:val="00382F25"/>
    <w:rsid w:val="003A158E"/>
    <w:rsid w:val="003C5065"/>
    <w:rsid w:val="00424223"/>
    <w:rsid w:val="00491106"/>
    <w:rsid w:val="00497CBE"/>
    <w:rsid w:val="004A66CE"/>
    <w:rsid w:val="004E4B77"/>
    <w:rsid w:val="004E532C"/>
    <w:rsid w:val="004F061E"/>
    <w:rsid w:val="004F0657"/>
    <w:rsid w:val="005251FA"/>
    <w:rsid w:val="005333BB"/>
    <w:rsid w:val="005515E1"/>
    <w:rsid w:val="005763AB"/>
    <w:rsid w:val="00586185"/>
    <w:rsid w:val="00593BB3"/>
    <w:rsid w:val="005A0BEE"/>
    <w:rsid w:val="005A78F4"/>
    <w:rsid w:val="005B2F8D"/>
    <w:rsid w:val="005F024E"/>
    <w:rsid w:val="005F26D7"/>
    <w:rsid w:val="0060247F"/>
    <w:rsid w:val="006126C1"/>
    <w:rsid w:val="0063176B"/>
    <w:rsid w:val="00643011"/>
    <w:rsid w:val="00643DB7"/>
    <w:rsid w:val="00701DDE"/>
    <w:rsid w:val="0070461D"/>
    <w:rsid w:val="00737EFC"/>
    <w:rsid w:val="007474C9"/>
    <w:rsid w:val="00787108"/>
    <w:rsid w:val="007A201E"/>
    <w:rsid w:val="007A3EAD"/>
    <w:rsid w:val="007B4187"/>
    <w:rsid w:val="007D370B"/>
    <w:rsid w:val="007F5811"/>
    <w:rsid w:val="00812406"/>
    <w:rsid w:val="008211F1"/>
    <w:rsid w:val="00823572"/>
    <w:rsid w:val="00826E2F"/>
    <w:rsid w:val="00827FBF"/>
    <w:rsid w:val="00831D97"/>
    <w:rsid w:val="00867657"/>
    <w:rsid w:val="008836BC"/>
    <w:rsid w:val="008977E1"/>
    <w:rsid w:val="008A1CF6"/>
    <w:rsid w:val="008B4880"/>
    <w:rsid w:val="008E330C"/>
    <w:rsid w:val="009127E2"/>
    <w:rsid w:val="00943629"/>
    <w:rsid w:val="00986BD1"/>
    <w:rsid w:val="00987416"/>
    <w:rsid w:val="009C251E"/>
    <w:rsid w:val="009D5A51"/>
    <w:rsid w:val="009E1E14"/>
    <w:rsid w:val="00A073F4"/>
    <w:rsid w:val="00A2417E"/>
    <w:rsid w:val="00A54B5E"/>
    <w:rsid w:val="00A719EF"/>
    <w:rsid w:val="00A75674"/>
    <w:rsid w:val="00A93135"/>
    <w:rsid w:val="00AB7D68"/>
    <w:rsid w:val="00B127C7"/>
    <w:rsid w:val="00B31D0C"/>
    <w:rsid w:val="00B335A8"/>
    <w:rsid w:val="00B46B1A"/>
    <w:rsid w:val="00B72063"/>
    <w:rsid w:val="00B85129"/>
    <w:rsid w:val="00BB0434"/>
    <w:rsid w:val="00BC76A4"/>
    <w:rsid w:val="00C02568"/>
    <w:rsid w:val="00C51BAE"/>
    <w:rsid w:val="00C5668D"/>
    <w:rsid w:val="00C915BB"/>
    <w:rsid w:val="00C92911"/>
    <w:rsid w:val="00D0666C"/>
    <w:rsid w:val="00D14EEB"/>
    <w:rsid w:val="00D334F2"/>
    <w:rsid w:val="00D74A49"/>
    <w:rsid w:val="00D96C6A"/>
    <w:rsid w:val="00DB4244"/>
    <w:rsid w:val="00DC198E"/>
    <w:rsid w:val="00DD73D2"/>
    <w:rsid w:val="00DE45CB"/>
    <w:rsid w:val="00DF0D3A"/>
    <w:rsid w:val="00DF2580"/>
    <w:rsid w:val="00E10464"/>
    <w:rsid w:val="00E20666"/>
    <w:rsid w:val="00E21637"/>
    <w:rsid w:val="00E30FA1"/>
    <w:rsid w:val="00E436A1"/>
    <w:rsid w:val="00E515D0"/>
    <w:rsid w:val="00E60BB0"/>
    <w:rsid w:val="00E62BDF"/>
    <w:rsid w:val="00E73A77"/>
    <w:rsid w:val="00E73BA7"/>
    <w:rsid w:val="00E74FCA"/>
    <w:rsid w:val="00EA0715"/>
    <w:rsid w:val="00EA51D1"/>
    <w:rsid w:val="00EC29FD"/>
    <w:rsid w:val="00ED380E"/>
    <w:rsid w:val="00EF290A"/>
    <w:rsid w:val="00F00DEA"/>
    <w:rsid w:val="00F701D2"/>
    <w:rsid w:val="00F83D91"/>
    <w:rsid w:val="00F858CD"/>
    <w:rsid w:val="00F85937"/>
    <w:rsid w:val="00FA5365"/>
    <w:rsid w:val="00FA714A"/>
    <w:rsid w:val="00FB0C80"/>
    <w:rsid w:val="00FB1029"/>
    <w:rsid w:val="00FB76A8"/>
    <w:rsid w:val="00FD5315"/>
    <w:rsid w:val="00FE48A2"/>
    <w:rsid w:val="00FE6F01"/>
    <w:rsid w:val="00FE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37650"/>
  <w15:chartTrackingRefBased/>
  <w15:docId w15:val="{9F48B28B-E31F-4D4E-8255-8D7AE48F5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6C6A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D38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8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8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8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8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8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8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8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8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38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D38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D38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D380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D380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D380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D380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D380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D380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D38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D38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38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D38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D38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D380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D380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D380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D38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D380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D380E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EC29F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14:ligatures w14:val="none"/>
    </w:rPr>
  </w:style>
  <w:style w:type="table" w:styleId="ac">
    <w:name w:val="Table Grid"/>
    <w:basedOn w:val="a1"/>
    <w:uiPriority w:val="39"/>
    <w:rsid w:val="008B4880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D14EEB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B4AD2-92C8-44B5-B020-23B20010F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anastasiaslesareva51@gmail.com</dc:creator>
  <cp:keywords/>
  <dc:description/>
  <cp:lastModifiedBy>Tasha Georg</cp:lastModifiedBy>
  <cp:revision>3</cp:revision>
  <dcterms:created xsi:type="dcterms:W3CDTF">2025-02-01T16:41:00Z</dcterms:created>
  <dcterms:modified xsi:type="dcterms:W3CDTF">2025-02-01T21:03:00Z</dcterms:modified>
</cp:coreProperties>
</file>