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AC" w:rsidRPr="007427AC" w:rsidRDefault="00DC593D" w:rsidP="007427AC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lang w:eastAsia="ru-RU"/>
        </w:rPr>
      </w:pPr>
      <w:bookmarkStart w:id="0" w:name="_GoBack"/>
      <w:bookmarkEnd w:id="0"/>
      <w:r w:rsidRPr="007427A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УДК </w:t>
      </w:r>
      <w:r w:rsidR="007427AC" w:rsidRPr="007427AC">
        <w:rPr>
          <w:rFonts w:ascii="Times New Roman" w:hAnsi="Times New Roman" w:cs="Times New Roman"/>
          <w:b/>
          <w:i/>
          <w:sz w:val="30"/>
          <w:szCs w:val="30"/>
          <w:lang w:eastAsia="ru-RU"/>
        </w:rPr>
        <w:t>378.016:94:37.017.4</w:t>
      </w:r>
    </w:p>
    <w:p w:rsidR="00DC593D" w:rsidRPr="007427AC" w:rsidRDefault="00DC593D" w:rsidP="00DC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proofErr w:type="spellStart"/>
      <w:r w:rsidRPr="007427A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Е.И.Эсмантович</w:t>
      </w:r>
      <w:proofErr w:type="spellEnd"/>
    </w:p>
    <w:p w:rsidR="00DC593D" w:rsidRPr="007427AC" w:rsidRDefault="00DC593D" w:rsidP="00DC5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r w:rsidRPr="007427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г.Гомель</w:t>
      </w:r>
      <w:proofErr w:type="spellEnd"/>
      <w:r w:rsidRPr="007427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ГГУ имени </w:t>
      </w:r>
      <w:proofErr w:type="spellStart"/>
      <w:r w:rsidRPr="007427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Ф.Скорины</w:t>
      </w:r>
      <w:proofErr w:type="spellEnd"/>
    </w:p>
    <w:p w:rsidR="00DC593D" w:rsidRPr="007427AC" w:rsidRDefault="00DC593D" w:rsidP="00DC5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7A632A" w:rsidRPr="007427AC" w:rsidRDefault="00DC593D" w:rsidP="00DC593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27AC">
        <w:rPr>
          <w:rFonts w:ascii="Times New Roman" w:hAnsi="Times New Roman" w:cs="Times New Roman"/>
          <w:b/>
          <w:sz w:val="30"/>
          <w:szCs w:val="30"/>
        </w:rPr>
        <w:t>ИСТОРИЧЕСКИЕ ДИСЦИПЛИНЫ В КОНТЕКСТЕ ВОСПИТАНИЯ ПАТРИОТИЗМА У ПОДРАСТАЮЩЕГО ПОКОЛЕНИЯ</w:t>
      </w:r>
    </w:p>
    <w:p w:rsidR="00266832" w:rsidRPr="007427AC" w:rsidRDefault="00266832" w:rsidP="00DC59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01A3A" w:rsidRPr="007427AC" w:rsidRDefault="00501A3A" w:rsidP="00501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27AC">
        <w:rPr>
          <w:rFonts w:ascii="Times New Roman" w:hAnsi="Times New Roman" w:cs="Times New Roman"/>
          <w:iCs/>
          <w:sz w:val="30"/>
          <w:szCs w:val="30"/>
        </w:rPr>
        <w:t>Формирование гражданственности и патриотизма является о</w:t>
      </w:r>
      <w:r w:rsidRPr="007427AC">
        <w:rPr>
          <w:rFonts w:ascii="Times New Roman" w:hAnsi="Times New Roman" w:cs="Times New Roman"/>
          <w:sz w:val="30"/>
          <w:szCs w:val="30"/>
        </w:rPr>
        <w:t xml:space="preserve">дним из основных условий экономического и политического благополучия страны. Анализируя </w:t>
      </w:r>
      <w:r w:rsidRPr="007427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исторические особенности славянского патриотизма, исследователи отмечают </w:t>
      </w:r>
      <w:r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активное использование в качестве средства патриотического воспитания героически</w:t>
      </w:r>
      <w:r w:rsidR="00C4742E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</w:t>
      </w:r>
      <w:r w:rsidR="00C4742E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князей, а впоследствии — полководцев и флотоводцев, военачальников. </w:t>
      </w:r>
      <w:r w:rsidR="00985117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воеобразны</w:t>
      </w:r>
      <w:r w:rsidR="00985117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ми</w:t>
      </w:r>
      <w:r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центр</w:t>
      </w:r>
      <w:r w:rsidR="00985117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ами</w:t>
      </w:r>
      <w:r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патриотического воспитания </w:t>
      </w:r>
      <w:r w:rsidR="00C4742E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="00C4742E" w:rsidRPr="007427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="007427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="00C4742E" w:rsidRPr="007427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="00C4742E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века стали</w:t>
      </w:r>
      <w:r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кадетские корпуса</w:t>
      </w:r>
      <w:r w:rsidR="00985117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традиции </w:t>
      </w:r>
      <w:r w:rsidR="00985117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которых переняли</w:t>
      </w:r>
      <w:r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суворовские и нахимовские военные училища, созданные в годы В</w:t>
      </w:r>
      <w:r w:rsidR="00985117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еликой Отечественной войны</w:t>
      </w:r>
      <w:r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985117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современные кадетские </w:t>
      </w:r>
      <w:r w:rsidR="00985117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училища. </w:t>
      </w:r>
      <w:r w:rsidR="00C4742E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дореволюционные времена значимую роль в развитии патриотизма, высокой духовности, жертвенности, ответственности за судьбы Отечества играла православная церковь. Со времен Петра I важным средством патриотического воспитания становится личный пример главы государства.</w:t>
      </w:r>
      <w:r w:rsidR="00B17A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85117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ажную роль в военной подготовке и пропаганде военно-технических знаний среди молодежи </w:t>
      </w:r>
      <w:r w:rsidR="00985117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грало </w:t>
      </w:r>
      <w:r w:rsidR="00985117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(Д</w:t>
      </w:r>
      <w:r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ОСААФ</w:t>
      </w:r>
      <w:r w:rsidR="00811C7D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985117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4742E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В 1950-1960-е годы каждый молодой человек считал необходимым сдать нормы ГТО и быть готовым к защите Родины.</w:t>
      </w:r>
    </w:p>
    <w:p w:rsidR="00985117" w:rsidRPr="007427AC" w:rsidRDefault="00985117" w:rsidP="00501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Следует отметить и такую особенность славянского патриотизма как полное единение перед лицом врага, безусловную веру в свое Отечество, в свою непобедимость. Когда в Куликовской битве Дмитрий Донской дал понять монголам, что вопрос о свержении ига — дело времени, русский народ 100 лет хранил историческую память об этой знаменитой битве, чтобы в 1480 г. положить конец ордынскому владычеству. Память о героизме и самоотверженности русского народа в борьбе с Наполеоном помогала участникам Первой </w:t>
      </w:r>
      <w:r w:rsidRPr="007427AC">
        <w:rPr>
          <w:rFonts w:ascii="Times New Roman" w:hAnsi="Times New Roman" w:cs="Times New Roman"/>
          <w:sz w:val="30"/>
          <w:szCs w:val="30"/>
        </w:rPr>
        <w:t>мировой, а их подвиги воодушевляли солдат Великой Отечественной войны</w:t>
      </w:r>
      <w:r w:rsidR="00133476" w:rsidRPr="007427AC">
        <w:rPr>
          <w:rFonts w:ascii="Times New Roman" w:hAnsi="Times New Roman" w:cs="Times New Roman"/>
          <w:sz w:val="30"/>
          <w:szCs w:val="30"/>
        </w:rPr>
        <w:t xml:space="preserve"> </w:t>
      </w:r>
      <w:r w:rsidR="00C4742E" w:rsidRPr="007427AC">
        <w:rPr>
          <w:rFonts w:ascii="Times New Roman" w:hAnsi="Times New Roman" w:cs="Times New Roman"/>
          <w:sz w:val="30"/>
          <w:szCs w:val="30"/>
        </w:rPr>
        <w:t>[</w:t>
      </w:r>
      <w:r w:rsidR="00B17A39" w:rsidRPr="00B17A39">
        <w:rPr>
          <w:rFonts w:ascii="Times New Roman" w:hAnsi="Times New Roman" w:cs="Times New Roman"/>
          <w:sz w:val="30"/>
          <w:szCs w:val="30"/>
        </w:rPr>
        <w:t>1</w:t>
      </w:r>
      <w:r w:rsidR="00C4742E" w:rsidRPr="007427AC">
        <w:rPr>
          <w:rFonts w:ascii="Times New Roman" w:hAnsi="Times New Roman" w:cs="Times New Roman"/>
          <w:sz w:val="30"/>
          <w:szCs w:val="30"/>
        </w:rPr>
        <w:t>].</w:t>
      </w:r>
    </w:p>
    <w:p w:rsidR="001A1A3C" w:rsidRPr="007427AC" w:rsidRDefault="000D1B38" w:rsidP="0009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427AC">
        <w:rPr>
          <w:rFonts w:ascii="Times New Roman" w:hAnsi="Times New Roman" w:cs="Times New Roman"/>
          <w:iCs/>
          <w:sz w:val="30"/>
          <w:szCs w:val="30"/>
        </w:rPr>
        <w:t xml:space="preserve">В СССР </w:t>
      </w:r>
      <w:r w:rsidRPr="007427AC">
        <w:rPr>
          <w:rFonts w:ascii="Times New Roman" w:hAnsi="Times New Roman" w:cs="Times New Roman"/>
          <w:sz w:val="30"/>
          <w:szCs w:val="30"/>
        </w:rPr>
        <w:t xml:space="preserve">главной целью патриотического воспитания было формирование любви к </w:t>
      </w:r>
      <w:r w:rsidR="00C4742E" w:rsidRPr="007427AC">
        <w:rPr>
          <w:rFonts w:ascii="Times New Roman" w:hAnsi="Times New Roman" w:cs="Times New Roman"/>
          <w:sz w:val="30"/>
          <w:szCs w:val="30"/>
        </w:rPr>
        <w:t>Родине</w:t>
      </w:r>
      <w:r w:rsidRPr="007427AC">
        <w:rPr>
          <w:rFonts w:ascii="Times New Roman" w:hAnsi="Times New Roman" w:cs="Times New Roman"/>
          <w:sz w:val="30"/>
          <w:szCs w:val="30"/>
        </w:rPr>
        <w:t>, чувства гордости за не</w:t>
      </w:r>
      <w:r w:rsidR="00C4742E" w:rsidRPr="007427AC">
        <w:rPr>
          <w:rFonts w:ascii="Times New Roman" w:hAnsi="Times New Roman" w:cs="Times New Roman"/>
          <w:sz w:val="30"/>
          <w:szCs w:val="30"/>
        </w:rPr>
        <w:t>ё</w:t>
      </w:r>
      <w:r w:rsidRPr="007427AC">
        <w:rPr>
          <w:rFonts w:ascii="Times New Roman" w:hAnsi="Times New Roman" w:cs="Times New Roman"/>
          <w:sz w:val="30"/>
          <w:szCs w:val="30"/>
        </w:rPr>
        <w:t xml:space="preserve">, гражданственности и готовности к самопожертвованию во имя </w:t>
      </w:r>
      <w:r w:rsidR="00C4742E" w:rsidRPr="007427AC">
        <w:rPr>
          <w:rFonts w:ascii="Times New Roman" w:hAnsi="Times New Roman" w:cs="Times New Roman"/>
          <w:sz w:val="30"/>
          <w:szCs w:val="30"/>
        </w:rPr>
        <w:t xml:space="preserve">её </w:t>
      </w:r>
      <w:r w:rsidRPr="007427AC">
        <w:rPr>
          <w:rFonts w:ascii="Times New Roman" w:hAnsi="Times New Roman" w:cs="Times New Roman"/>
          <w:sz w:val="30"/>
          <w:szCs w:val="30"/>
        </w:rPr>
        <w:t xml:space="preserve">благосостояния. </w:t>
      </w:r>
      <w:r w:rsidR="00E8549E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Важным документом, нацеливающим </w:t>
      </w:r>
      <w:proofErr w:type="gramStart"/>
      <w:r w:rsidR="00E8549E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школы</w:t>
      </w:r>
      <w:r w:rsidR="00811C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E8549E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11C7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молодежные</w:t>
      </w:r>
      <w:r w:rsidR="00E8549E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</w:t>
      </w:r>
      <w:proofErr w:type="gramEnd"/>
      <w:r w:rsidR="00E8549E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90363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было </w:t>
      </w:r>
      <w:r w:rsidR="00E8549E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 «О дальнейшем усилении военно-патриотического воспитания учащихся и повышении уровня работы организаций ДОСААФ в школах». Постановление рекоменд</w:t>
      </w:r>
      <w:r w:rsidR="00090363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овало</w:t>
      </w:r>
      <w:r w:rsidR="00E8549E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конкретные формы военно-патриотического воспитания:</w:t>
      </w:r>
      <w:r w:rsidR="00090363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8549E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отрядов юных друзей Советской Армии и пограничников;</w:t>
      </w:r>
      <w:r w:rsidR="00090363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8549E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клубов и </w:t>
      </w:r>
      <w:r w:rsidR="00E8549E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секций юных космонавтов, ракетчиков, моряков</w:t>
      </w:r>
      <w:r w:rsidR="00090363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  <w:r w:rsidR="00E8549E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комнат, уголков, музеев боевой славы;</w:t>
      </w:r>
      <w:r w:rsidR="00090363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8549E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походы по местам боев;</w:t>
      </w:r>
      <w:r w:rsidR="00090363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8549E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военизированные игры;</w:t>
      </w:r>
      <w:r w:rsidR="00090363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8549E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>вечера и конференции на военно-патриотическую тему;</w:t>
      </w:r>
      <w:r w:rsidR="00090363" w:rsidRPr="00742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проведение </w:t>
      </w:r>
      <w:r w:rsidR="00E8549E" w:rsidRPr="007427AC">
        <w:rPr>
          <w:rFonts w:ascii="Times New Roman" w:hAnsi="Times New Roman" w:cs="Times New Roman"/>
          <w:iCs/>
          <w:sz w:val="30"/>
          <w:szCs w:val="30"/>
        </w:rPr>
        <w:t>научн</w:t>
      </w:r>
      <w:r w:rsidR="00090363" w:rsidRPr="007427AC">
        <w:rPr>
          <w:rFonts w:ascii="Times New Roman" w:hAnsi="Times New Roman" w:cs="Times New Roman"/>
          <w:iCs/>
          <w:sz w:val="30"/>
          <w:szCs w:val="30"/>
        </w:rPr>
        <w:t>ых</w:t>
      </w:r>
      <w:r w:rsidR="00E8549E" w:rsidRPr="007427AC">
        <w:rPr>
          <w:rFonts w:ascii="Times New Roman" w:hAnsi="Times New Roman" w:cs="Times New Roman"/>
          <w:iCs/>
          <w:sz w:val="30"/>
          <w:szCs w:val="30"/>
        </w:rPr>
        <w:t xml:space="preserve"> исследовани</w:t>
      </w:r>
      <w:r w:rsidR="00090363" w:rsidRPr="007427AC">
        <w:rPr>
          <w:rFonts w:ascii="Times New Roman" w:hAnsi="Times New Roman" w:cs="Times New Roman"/>
          <w:iCs/>
          <w:sz w:val="30"/>
          <w:szCs w:val="30"/>
        </w:rPr>
        <w:t>й и пр. [</w:t>
      </w:r>
      <w:r w:rsidR="00B17A39">
        <w:rPr>
          <w:rFonts w:ascii="Times New Roman" w:hAnsi="Times New Roman" w:cs="Times New Roman"/>
          <w:iCs/>
          <w:sz w:val="30"/>
          <w:szCs w:val="30"/>
        </w:rPr>
        <w:t>2</w:t>
      </w:r>
      <w:r w:rsidR="00090363" w:rsidRPr="007427AC">
        <w:rPr>
          <w:rFonts w:ascii="Times New Roman" w:hAnsi="Times New Roman" w:cs="Times New Roman"/>
          <w:color w:val="031933"/>
          <w:sz w:val="30"/>
          <w:szCs w:val="30"/>
          <w:shd w:val="clear" w:color="auto" w:fill="F8F8F8"/>
        </w:rPr>
        <w:t>]</w:t>
      </w:r>
      <w:r w:rsidR="00B17A39">
        <w:rPr>
          <w:rFonts w:ascii="Times New Roman" w:hAnsi="Times New Roman" w:cs="Times New Roman"/>
          <w:color w:val="031933"/>
          <w:sz w:val="30"/>
          <w:szCs w:val="30"/>
          <w:shd w:val="clear" w:color="auto" w:fill="F8F8F8"/>
        </w:rPr>
        <w:t>.</w:t>
      </w:r>
    </w:p>
    <w:p w:rsidR="00090363" w:rsidRPr="007427AC" w:rsidRDefault="00266832" w:rsidP="00DC5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27AC">
        <w:rPr>
          <w:rFonts w:ascii="Times New Roman" w:hAnsi="Times New Roman" w:cs="Times New Roman"/>
          <w:sz w:val="30"/>
          <w:szCs w:val="30"/>
        </w:rPr>
        <w:t xml:space="preserve">После распада СССР в образовании </w:t>
      </w:r>
      <w:r w:rsidR="00811C7D">
        <w:rPr>
          <w:rFonts w:ascii="Times New Roman" w:hAnsi="Times New Roman" w:cs="Times New Roman"/>
          <w:sz w:val="30"/>
          <w:szCs w:val="30"/>
        </w:rPr>
        <w:t>возникла</w:t>
      </w:r>
      <w:r w:rsidRPr="007427AC">
        <w:rPr>
          <w:rFonts w:ascii="Times New Roman" w:hAnsi="Times New Roman" w:cs="Times New Roman"/>
          <w:sz w:val="30"/>
          <w:szCs w:val="30"/>
        </w:rPr>
        <w:t xml:space="preserve"> ниша в процессе воспитания патриотизма у подрастающего поколения. Если при Советском Союзе были дисциплины</w:t>
      </w:r>
      <w:r w:rsidR="00090363" w:rsidRPr="007427AC">
        <w:rPr>
          <w:rFonts w:ascii="Times New Roman" w:hAnsi="Times New Roman" w:cs="Times New Roman"/>
          <w:sz w:val="30"/>
          <w:szCs w:val="30"/>
        </w:rPr>
        <w:t>,</w:t>
      </w:r>
      <w:r w:rsidRPr="007427AC">
        <w:rPr>
          <w:rFonts w:ascii="Times New Roman" w:hAnsi="Times New Roman" w:cs="Times New Roman"/>
          <w:sz w:val="30"/>
          <w:szCs w:val="30"/>
        </w:rPr>
        <w:t xml:space="preserve"> которые прививали любовь к Родине, воспитывали патриот</w:t>
      </w:r>
      <w:r w:rsidR="00B36750" w:rsidRPr="007427AC">
        <w:rPr>
          <w:rFonts w:ascii="Times New Roman" w:hAnsi="Times New Roman" w:cs="Times New Roman"/>
          <w:sz w:val="30"/>
          <w:szCs w:val="30"/>
        </w:rPr>
        <w:t>и</w:t>
      </w:r>
      <w:r w:rsidRPr="007427AC">
        <w:rPr>
          <w:rFonts w:ascii="Times New Roman" w:hAnsi="Times New Roman" w:cs="Times New Roman"/>
          <w:sz w:val="30"/>
          <w:szCs w:val="30"/>
        </w:rPr>
        <w:t>зм, то по</w:t>
      </w:r>
      <w:r w:rsidR="00B36750" w:rsidRPr="007427AC">
        <w:rPr>
          <w:rFonts w:ascii="Times New Roman" w:hAnsi="Times New Roman" w:cs="Times New Roman"/>
          <w:sz w:val="30"/>
          <w:szCs w:val="30"/>
        </w:rPr>
        <w:t xml:space="preserve">сле 1991 года почти на десятилетие этот аспект выпал </w:t>
      </w:r>
      <w:r w:rsidR="00090363" w:rsidRPr="007427AC">
        <w:rPr>
          <w:rFonts w:ascii="Times New Roman" w:hAnsi="Times New Roman" w:cs="Times New Roman"/>
          <w:sz w:val="30"/>
          <w:szCs w:val="30"/>
        </w:rPr>
        <w:t>из</w:t>
      </w:r>
      <w:r w:rsidR="00B36750" w:rsidRPr="007427AC">
        <w:rPr>
          <w:rFonts w:ascii="Times New Roman" w:hAnsi="Times New Roman" w:cs="Times New Roman"/>
          <w:sz w:val="30"/>
          <w:szCs w:val="30"/>
        </w:rPr>
        <w:t xml:space="preserve"> системы образования</w:t>
      </w:r>
      <w:r w:rsidR="00090363" w:rsidRPr="007427AC">
        <w:rPr>
          <w:rFonts w:ascii="Times New Roman" w:hAnsi="Times New Roman" w:cs="Times New Roman"/>
          <w:sz w:val="30"/>
          <w:szCs w:val="30"/>
        </w:rPr>
        <w:t xml:space="preserve">, </w:t>
      </w:r>
      <w:r w:rsidR="008A3EA5" w:rsidRPr="007427AC">
        <w:rPr>
          <w:rFonts w:ascii="Times New Roman" w:hAnsi="Times New Roman" w:cs="Times New Roman"/>
          <w:sz w:val="30"/>
          <w:szCs w:val="30"/>
        </w:rPr>
        <w:t xml:space="preserve">на первый план вышли экономические интересы. </w:t>
      </w:r>
    </w:p>
    <w:p w:rsidR="006D6C3B" w:rsidRPr="007427AC" w:rsidRDefault="008A3EA5" w:rsidP="00DC5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27AC">
        <w:rPr>
          <w:rFonts w:ascii="Times New Roman" w:hAnsi="Times New Roman" w:cs="Times New Roman"/>
          <w:sz w:val="30"/>
          <w:szCs w:val="30"/>
        </w:rPr>
        <w:t>Со временем государство при</w:t>
      </w:r>
      <w:r w:rsidR="00090363" w:rsidRPr="007427AC">
        <w:rPr>
          <w:rFonts w:ascii="Times New Roman" w:hAnsi="Times New Roman" w:cs="Times New Roman"/>
          <w:sz w:val="30"/>
          <w:szCs w:val="30"/>
        </w:rPr>
        <w:t>шло</w:t>
      </w:r>
      <w:r w:rsidRPr="007427AC">
        <w:rPr>
          <w:rFonts w:ascii="Times New Roman" w:hAnsi="Times New Roman" w:cs="Times New Roman"/>
          <w:sz w:val="30"/>
          <w:szCs w:val="30"/>
        </w:rPr>
        <w:t xml:space="preserve"> к осознанию необходимости патриотического и духовного воспитания подрастающего поколения. В 2000 годах начинается процесс </w:t>
      </w:r>
      <w:r w:rsidR="000F3CB2" w:rsidRPr="007427AC">
        <w:rPr>
          <w:rFonts w:ascii="Times New Roman" w:hAnsi="Times New Roman" w:cs="Times New Roman"/>
          <w:sz w:val="30"/>
          <w:szCs w:val="30"/>
        </w:rPr>
        <w:t xml:space="preserve">дополнения учебных планов такими дисциплинами как </w:t>
      </w:r>
      <w:r w:rsidR="00090363" w:rsidRPr="007427AC">
        <w:rPr>
          <w:rFonts w:ascii="Times New Roman" w:hAnsi="Times New Roman" w:cs="Times New Roman"/>
          <w:sz w:val="30"/>
          <w:szCs w:val="30"/>
        </w:rPr>
        <w:t>«</w:t>
      </w:r>
      <w:r w:rsidR="000F3CB2" w:rsidRPr="007427AC">
        <w:rPr>
          <w:rFonts w:ascii="Times New Roman" w:hAnsi="Times New Roman" w:cs="Times New Roman"/>
          <w:sz w:val="30"/>
          <w:szCs w:val="30"/>
        </w:rPr>
        <w:t>Конституция Республики Беларусь</w:t>
      </w:r>
      <w:r w:rsidR="00090363" w:rsidRPr="007427AC">
        <w:rPr>
          <w:rFonts w:ascii="Times New Roman" w:hAnsi="Times New Roman" w:cs="Times New Roman"/>
          <w:sz w:val="30"/>
          <w:szCs w:val="30"/>
        </w:rPr>
        <w:t>»,</w:t>
      </w:r>
      <w:r w:rsidR="000F3CB2" w:rsidRPr="007427AC">
        <w:rPr>
          <w:rFonts w:ascii="Times New Roman" w:hAnsi="Times New Roman" w:cs="Times New Roman"/>
          <w:sz w:val="30"/>
          <w:szCs w:val="30"/>
        </w:rPr>
        <w:t xml:space="preserve"> </w:t>
      </w:r>
      <w:r w:rsidR="00090363" w:rsidRPr="007427AC">
        <w:rPr>
          <w:rFonts w:ascii="Times New Roman" w:hAnsi="Times New Roman" w:cs="Times New Roman"/>
          <w:sz w:val="30"/>
          <w:szCs w:val="30"/>
        </w:rPr>
        <w:t>«П</w:t>
      </w:r>
      <w:r w:rsidR="000F3CB2" w:rsidRPr="007427AC">
        <w:rPr>
          <w:rFonts w:ascii="Times New Roman" w:hAnsi="Times New Roman" w:cs="Times New Roman"/>
          <w:sz w:val="30"/>
          <w:szCs w:val="30"/>
        </w:rPr>
        <w:t>рава человека</w:t>
      </w:r>
      <w:r w:rsidR="00090363" w:rsidRPr="007427AC">
        <w:rPr>
          <w:rFonts w:ascii="Times New Roman" w:hAnsi="Times New Roman" w:cs="Times New Roman"/>
          <w:sz w:val="30"/>
          <w:szCs w:val="30"/>
        </w:rPr>
        <w:t>»</w:t>
      </w:r>
      <w:r w:rsidR="000F3CB2" w:rsidRPr="007427AC">
        <w:rPr>
          <w:rFonts w:ascii="Times New Roman" w:hAnsi="Times New Roman" w:cs="Times New Roman"/>
          <w:sz w:val="30"/>
          <w:szCs w:val="30"/>
        </w:rPr>
        <w:t xml:space="preserve">, </w:t>
      </w:r>
      <w:r w:rsidR="00090363" w:rsidRPr="007427AC">
        <w:rPr>
          <w:rFonts w:ascii="Times New Roman" w:hAnsi="Times New Roman" w:cs="Times New Roman"/>
          <w:sz w:val="30"/>
          <w:szCs w:val="30"/>
        </w:rPr>
        <w:t>«И</w:t>
      </w:r>
      <w:r w:rsidR="000F3CB2" w:rsidRPr="007427AC">
        <w:rPr>
          <w:rFonts w:ascii="Times New Roman" w:hAnsi="Times New Roman" w:cs="Times New Roman"/>
          <w:sz w:val="30"/>
          <w:szCs w:val="30"/>
        </w:rPr>
        <w:t>деология белорусского государства</w:t>
      </w:r>
      <w:r w:rsidR="00090363" w:rsidRPr="007427AC">
        <w:rPr>
          <w:rFonts w:ascii="Times New Roman" w:hAnsi="Times New Roman" w:cs="Times New Roman"/>
          <w:sz w:val="30"/>
          <w:szCs w:val="30"/>
        </w:rPr>
        <w:t>»</w:t>
      </w:r>
      <w:r w:rsidR="000F3CB2" w:rsidRPr="007427AC">
        <w:rPr>
          <w:rFonts w:ascii="Times New Roman" w:hAnsi="Times New Roman" w:cs="Times New Roman"/>
          <w:sz w:val="30"/>
          <w:szCs w:val="30"/>
        </w:rPr>
        <w:t xml:space="preserve">, </w:t>
      </w:r>
      <w:r w:rsidR="00090363" w:rsidRPr="007427AC">
        <w:rPr>
          <w:rFonts w:ascii="Times New Roman" w:hAnsi="Times New Roman" w:cs="Times New Roman"/>
          <w:sz w:val="30"/>
          <w:szCs w:val="30"/>
        </w:rPr>
        <w:t>в рамках которых</w:t>
      </w:r>
      <w:r w:rsidR="000F3CB2" w:rsidRPr="007427AC">
        <w:rPr>
          <w:rFonts w:ascii="Times New Roman" w:hAnsi="Times New Roman" w:cs="Times New Roman"/>
          <w:sz w:val="30"/>
          <w:szCs w:val="30"/>
        </w:rPr>
        <w:t xml:space="preserve"> изуча</w:t>
      </w:r>
      <w:r w:rsidR="00B17A39">
        <w:rPr>
          <w:rFonts w:ascii="Times New Roman" w:hAnsi="Times New Roman" w:cs="Times New Roman"/>
          <w:sz w:val="30"/>
          <w:szCs w:val="30"/>
        </w:rPr>
        <w:t>лись</w:t>
      </w:r>
      <w:r w:rsidR="000F3CB2" w:rsidRPr="007427AC">
        <w:rPr>
          <w:rFonts w:ascii="Times New Roman" w:hAnsi="Times New Roman" w:cs="Times New Roman"/>
          <w:sz w:val="30"/>
          <w:szCs w:val="30"/>
        </w:rPr>
        <w:t xml:space="preserve"> основные положения политики государства, соотношение международного права с национальным, привива</w:t>
      </w:r>
      <w:r w:rsidR="00090363" w:rsidRPr="007427AC">
        <w:rPr>
          <w:rFonts w:ascii="Times New Roman" w:hAnsi="Times New Roman" w:cs="Times New Roman"/>
          <w:sz w:val="30"/>
          <w:szCs w:val="30"/>
        </w:rPr>
        <w:t>ется</w:t>
      </w:r>
      <w:r w:rsidR="000F3CB2" w:rsidRPr="007427AC">
        <w:rPr>
          <w:rFonts w:ascii="Times New Roman" w:hAnsi="Times New Roman" w:cs="Times New Roman"/>
          <w:sz w:val="30"/>
          <w:szCs w:val="30"/>
        </w:rPr>
        <w:t xml:space="preserve"> любовь к Родине,</w:t>
      </w:r>
      <w:r w:rsidR="00E46B83" w:rsidRPr="007427AC">
        <w:rPr>
          <w:rFonts w:ascii="Times New Roman" w:hAnsi="Times New Roman" w:cs="Times New Roman"/>
          <w:sz w:val="30"/>
          <w:szCs w:val="30"/>
        </w:rPr>
        <w:t xml:space="preserve"> понимание принципов идеологии и программ развития</w:t>
      </w:r>
      <w:r w:rsidR="00374A54" w:rsidRPr="007427AC">
        <w:rPr>
          <w:rFonts w:ascii="Times New Roman" w:hAnsi="Times New Roman" w:cs="Times New Roman"/>
          <w:sz w:val="30"/>
          <w:szCs w:val="30"/>
        </w:rPr>
        <w:t xml:space="preserve"> Республики Беларусь. </w:t>
      </w:r>
    </w:p>
    <w:p w:rsidR="007427AC" w:rsidRPr="007427AC" w:rsidRDefault="006D6C3B" w:rsidP="007427AC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7427AC">
        <w:rPr>
          <w:color w:val="000000"/>
          <w:sz w:val="30"/>
          <w:szCs w:val="30"/>
        </w:rPr>
        <w:t xml:space="preserve">В </w:t>
      </w:r>
      <w:r w:rsidR="00B17A39">
        <w:rPr>
          <w:color w:val="000000"/>
          <w:sz w:val="30"/>
          <w:szCs w:val="30"/>
        </w:rPr>
        <w:t xml:space="preserve">настоящее время в </w:t>
      </w:r>
      <w:r w:rsidRPr="007427AC">
        <w:rPr>
          <w:color w:val="000000"/>
          <w:sz w:val="30"/>
          <w:szCs w:val="30"/>
        </w:rPr>
        <w:t xml:space="preserve">Беларуси сформированы направления идеологической и воспитательной работы с молодежью, воспитания патриотизма у подрастающего поколения, принимаются </w:t>
      </w:r>
      <w:r w:rsidR="00B17A39">
        <w:rPr>
          <w:color w:val="000000"/>
          <w:sz w:val="30"/>
          <w:szCs w:val="30"/>
        </w:rPr>
        <w:t xml:space="preserve">государственный и региональные </w:t>
      </w:r>
      <w:r w:rsidRPr="007427AC">
        <w:rPr>
          <w:color w:val="000000"/>
          <w:sz w:val="30"/>
          <w:szCs w:val="30"/>
        </w:rPr>
        <w:t xml:space="preserve">программы по различным направлениям. Цели государственной молодежной политики сформированы в Законе об основах государственной молодежной политики: всестороннее воспитание молодежи, содействие ее </w:t>
      </w:r>
      <w:r w:rsidR="00B17A39">
        <w:rPr>
          <w:color w:val="000000"/>
          <w:sz w:val="30"/>
          <w:szCs w:val="30"/>
        </w:rPr>
        <w:t>всестороннему</w:t>
      </w:r>
      <w:r w:rsidRPr="007427AC">
        <w:rPr>
          <w:color w:val="000000"/>
          <w:sz w:val="30"/>
          <w:szCs w:val="30"/>
        </w:rPr>
        <w:t xml:space="preserve"> развитию; создание необходимых условий для свободного и эффективного участия молодежи в общественной жизни, реализации потенциала молодежи в интересах всего общества.</w:t>
      </w:r>
      <w:r w:rsidR="007427AC" w:rsidRPr="007427AC">
        <w:rPr>
          <w:color w:val="000000"/>
          <w:sz w:val="30"/>
          <w:szCs w:val="30"/>
        </w:rPr>
        <w:t xml:space="preserve"> </w:t>
      </w:r>
    </w:p>
    <w:p w:rsidR="00B17A39" w:rsidRPr="007427AC" w:rsidRDefault="007427AC" w:rsidP="002E6695">
      <w:pPr>
        <w:pStyle w:val="newncpi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7427AC">
        <w:rPr>
          <w:color w:val="000000"/>
          <w:sz w:val="30"/>
          <w:szCs w:val="30"/>
        </w:rPr>
        <w:t xml:space="preserve">В целях формирования у молодежи патриотизма, национального самосознания, правовой и политической культуры, развития осознанного, ответственного и активного стремления к участию в общественной жизни страны государство разрабатывает систему мер по гражданскому и патриотическому воспитанию молодежи. Гражданское и патриотическое воспитание молодежи осуществляется посредством поддержки молодежных общественных объединений и проведения фестивалей по гражданской и патриотической тематике; организации «круглых столов», семинаров по вопросам гражданского и патриотического воспитания молодежи; создания центров патриотического воспитания молодежи; </w:t>
      </w:r>
      <w:r w:rsidR="00B17A39">
        <w:rPr>
          <w:color w:val="000000"/>
          <w:sz w:val="30"/>
          <w:szCs w:val="30"/>
        </w:rPr>
        <w:t xml:space="preserve">организации </w:t>
      </w:r>
      <w:r w:rsidRPr="007427AC">
        <w:rPr>
          <w:color w:val="000000"/>
          <w:sz w:val="30"/>
          <w:szCs w:val="30"/>
        </w:rPr>
        <w:t xml:space="preserve">взаимодействия с ветеранскими организациями; выпуска учебно-исторической, методической и художественной литературы, показа </w:t>
      </w:r>
      <w:r w:rsidRPr="007427AC">
        <w:rPr>
          <w:color w:val="000000"/>
          <w:sz w:val="30"/>
          <w:szCs w:val="30"/>
        </w:rPr>
        <w:lastRenderedPageBreak/>
        <w:t>художественных, документальных фильмов и театральных постановок по гражданской и патриотической тематике</w:t>
      </w:r>
      <w:r w:rsidR="00B17A39">
        <w:rPr>
          <w:color w:val="000000"/>
          <w:sz w:val="30"/>
          <w:szCs w:val="30"/>
        </w:rPr>
        <w:t xml:space="preserve"> </w:t>
      </w:r>
      <w:r w:rsidRPr="007427AC">
        <w:rPr>
          <w:color w:val="000000"/>
          <w:sz w:val="30"/>
          <w:szCs w:val="30"/>
        </w:rPr>
        <w:t>[</w:t>
      </w:r>
      <w:r w:rsidR="00B17A39">
        <w:rPr>
          <w:color w:val="000000"/>
          <w:sz w:val="30"/>
          <w:szCs w:val="30"/>
        </w:rPr>
        <w:t>3</w:t>
      </w:r>
      <w:r w:rsidRPr="00B17A39">
        <w:rPr>
          <w:bCs/>
          <w:color w:val="000000"/>
          <w:sz w:val="30"/>
          <w:szCs w:val="30"/>
        </w:rPr>
        <w:t>].</w:t>
      </w:r>
      <w:r w:rsidR="002E6695">
        <w:rPr>
          <w:bCs/>
          <w:color w:val="000000"/>
          <w:sz w:val="30"/>
          <w:szCs w:val="30"/>
        </w:rPr>
        <w:t xml:space="preserve"> </w:t>
      </w:r>
    </w:p>
    <w:p w:rsidR="005D0670" w:rsidRPr="007427AC" w:rsidRDefault="007427AC" w:rsidP="002E6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27AC">
        <w:rPr>
          <w:rFonts w:ascii="Times New Roman" w:hAnsi="Times New Roman" w:cs="Times New Roman"/>
          <w:sz w:val="30"/>
          <w:szCs w:val="30"/>
        </w:rPr>
        <w:t>Важным</w:t>
      </w:r>
      <w:r w:rsidR="00374A54" w:rsidRPr="007427AC">
        <w:rPr>
          <w:rFonts w:ascii="Times New Roman" w:hAnsi="Times New Roman" w:cs="Times New Roman"/>
          <w:sz w:val="30"/>
          <w:szCs w:val="30"/>
        </w:rPr>
        <w:t xml:space="preserve"> шагом стало введение</w:t>
      </w:r>
      <w:r w:rsidR="002219F1" w:rsidRPr="007427AC">
        <w:rPr>
          <w:rFonts w:ascii="Times New Roman" w:hAnsi="Times New Roman" w:cs="Times New Roman"/>
          <w:sz w:val="30"/>
          <w:szCs w:val="30"/>
        </w:rPr>
        <w:t xml:space="preserve"> изучение учебной дисциплины</w:t>
      </w:r>
      <w:r w:rsidR="00374A54" w:rsidRPr="007427AC">
        <w:rPr>
          <w:rFonts w:ascii="Times New Roman" w:hAnsi="Times New Roman" w:cs="Times New Roman"/>
          <w:sz w:val="30"/>
          <w:szCs w:val="30"/>
        </w:rPr>
        <w:t xml:space="preserve"> </w:t>
      </w:r>
      <w:r w:rsidR="002219F1" w:rsidRPr="007427AC">
        <w:rPr>
          <w:rFonts w:ascii="Times New Roman" w:hAnsi="Times New Roman" w:cs="Times New Roman"/>
          <w:sz w:val="30"/>
          <w:szCs w:val="30"/>
        </w:rPr>
        <w:t>«</w:t>
      </w:r>
      <w:r w:rsidR="00526060" w:rsidRPr="007427AC">
        <w:rPr>
          <w:rFonts w:ascii="Times New Roman" w:hAnsi="Times New Roman" w:cs="Times New Roman"/>
          <w:sz w:val="30"/>
          <w:szCs w:val="30"/>
        </w:rPr>
        <w:t>Истори</w:t>
      </w:r>
      <w:r w:rsidR="00090363" w:rsidRPr="007427AC">
        <w:rPr>
          <w:rFonts w:ascii="Times New Roman" w:hAnsi="Times New Roman" w:cs="Times New Roman"/>
          <w:sz w:val="30"/>
          <w:szCs w:val="30"/>
        </w:rPr>
        <w:t>я</w:t>
      </w:r>
      <w:r w:rsidR="00526060" w:rsidRPr="007427AC">
        <w:rPr>
          <w:rFonts w:ascii="Times New Roman" w:hAnsi="Times New Roman" w:cs="Times New Roman"/>
          <w:sz w:val="30"/>
          <w:szCs w:val="30"/>
        </w:rPr>
        <w:t xml:space="preserve"> белорусской государственности</w:t>
      </w:r>
      <w:r w:rsidR="002219F1" w:rsidRPr="007427AC">
        <w:rPr>
          <w:rFonts w:ascii="Times New Roman" w:hAnsi="Times New Roman" w:cs="Times New Roman"/>
          <w:sz w:val="30"/>
          <w:szCs w:val="30"/>
        </w:rPr>
        <w:t>»</w:t>
      </w:r>
      <w:r w:rsidR="00090363" w:rsidRPr="007427AC">
        <w:rPr>
          <w:rFonts w:ascii="Times New Roman" w:hAnsi="Times New Roman" w:cs="Times New Roman"/>
          <w:sz w:val="30"/>
          <w:szCs w:val="30"/>
        </w:rPr>
        <w:t>,</w:t>
      </w:r>
      <w:r w:rsidR="002219F1" w:rsidRPr="007427AC">
        <w:rPr>
          <w:rFonts w:ascii="Times New Roman" w:hAnsi="Times New Roman" w:cs="Times New Roman"/>
          <w:sz w:val="30"/>
          <w:szCs w:val="30"/>
        </w:rPr>
        <w:t xml:space="preserve"> которая ориентирована на формирование устойчивых представлений об историческом прошлом и направлениях дальнейшего развития белорусского государства. Цель</w:t>
      </w:r>
      <w:r w:rsidR="002219F1" w:rsidRPr="007427A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219F1" w:rsidRPr="007427AC">
        <w:rPr>
          <w:rFonts w:ascii="Times New Roman" w:hAnsi="Times New Roman" w:cs="Times New Roman"/>
          <w:sz w:val="30"/>
          <w:szCs w:val="30"/>
        </w:rPr>
        <w:t xml:space="preserve">учебной дисциплины формирование </w:t>
      </w:r>
      <w:r w:rsidR="00090363" w:rsidRPr="007427AC">
        <w:rPr>
          <w:rFonts w:ascii="Times New Roman" w:hAnsi="Times New Roman" w:cs="Times New Roman"/>
          <w:sz w:val="30"/>
          <w:szCs w:val="30"/>
        </w:rPr>
        <w:t xml:space="preserve">у студенческой молодежи </w:t>
      </w:r>
      <w:r w:rsidR="002219F1" w:rsidRPr="007427AC">
        <w:rPr>
          <w:rFonts w:ascii="Times New Roman" w:hAnsi="Times New Roman" w:cs="Times New Roman"/>
          <w:sz w:val="30"/>
          <w:szCs w:val="30"/>
        </w:rPr>
        <w:t xml:space="preserve">обоснованной патриотической позиции. </w:t>
      </w:r>
      <w:r w:rsidR="00A70C65" w:rsidRPr="007427AC">
        <w:rPr>
          <w:rFonts w:ascii="Times New Roman" w:hAnsi="Times New Roman" w:cs="Times New Roman"/>
          <w:sz w:val="30"/>
          <w:szCs w:val="30"/>
        </w:rPr>
        <w:t>В рамках поставленной цели дисциплин</w:t>
      </w:r>
      <w:r w:rsidR="002E6695">
        <w:rPr>
          <w:rFonts w:ascii="Times New Roman" w:hAnsi="Times New Roman" w:cs="Times New Roman"/>
          <w:sz w:val="30"/>
          <w:szCs w:val="30"/>
        </w:rPr>
        <w:t>а</w:t>
      </w:r>
      <w:r w:rsidR="00A70C65" w:rsidRPr="007427AC">
        <w:rPr>
          <w:rFonts w:ascii="Times New Roman" w:hAnsi="Times New Roman" w:cs="Times New Roman"/>
          <w:sz w:val="30"/>
          <w:szCs w:val="30"/>
        </w:rPr>
        <w:t xml:space="preserve"> формир</w:t>
      </w:r>
      <w:r w:rsidR="002E6695">
        <w:rPr>
          <w:rFonts w:ascii="Times New Roman" w:hAnsi="Times New Roman" w:cs="Times New Roman"/>
          <w:sz w:val="30"/>
          <w:szCs w:val="30"/>
        </w:rPr>
        <w:t>ует</w:t>
      </w:r>
      <w:r w:rsidR="00A70C65" w:rsidRPr="007427AC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2E6695">
        <w:rPr>
          <w:rFonts w:ascii="Times New Roman" w:hAnsi="Times New Roman" w:cs="Times New Roman"/>
          <w:sz w:val="30"/>
          <w:szCs w:val="30"/>
        </w:rPr>
        <w:t>у</w:t>
      </w:r>
      <w:r w:rsidR="00A70C65" w:rsidRPr="007427AC">
        <w:rPr>
          <w:rFonts w:ascii="Times New Roman" w:hAnsi="Times New Roman" w:cs="Times New Roman"/>
          <w:sz w:val="30"/>
          <w:szCs w:val="30"/>
        </w:rPr>
        <w:t xml:space="preserve"> знаний об истории белорусской государственности</w:t>
      </w:r>
      <w:r w:rsidR="002E6695">
        <w:rPr>
          <w:rFonts w:ascii="Times New Roman" w:hAnsi="Times New Roman" w:cs="Times New Roman"/>
          <w:sz w:val="30"/>
          <w:szCs w:val="30"/>
        </w:rPr>
        <w:t>,</w:t>
      </w:r>
      <w:r w:rsidR="00A70C65" w:rsidRPr="007427AC">
        <w:rPr>
          <w:rFonts w:ascii="Times New Roman" w:hAnsi="Times New Roman" w:cs="Times New Roman"/>
          <w:sz w:val="30"/>
          <w:szCs w:val="30"/>
        </w:rPr>
        <w:t xml:space="preserve"> разви</w:t>
      </w:r>
      <w:r w:rsidR="002E6695">
        <w:rPr>
          <w:rFonts w:ascii="Times New Roman" w:hAnsi="Times New Roman" w:cs="Times New Roman"/>
          <w:sz w:val="30"/>
          <w:szCs w:val="30"/>
        </w:rPr>
        <w:t>вает</w:t>
      </w:r>
      <w:r w:rsidR="00A70C65" w:rsidRPr="007427AC">
        <w:rPr>
          <w:rFonts w:ascii="Times New Roman" w:hAnsi="Times New Roman" w:cs="Times New Roman"/>
          <w:sz w:val="30"/>
          <w:szCs w:val="30"/>
        </w:rPr>
        <w:t xml:space="preserve"> умени</w:t>
      </w:r>
      <w:r w:rsidR="002E6695">
        <w:rPr>
          <w:rFonts w:ascii="Times New Roman" w:hAnsi="Times New Roman" w:cs="Times New Roman"/>
          <w:sz w:val="30"/>
          <w:szCs w:val="30"/>
        </w:rPr>
        <w:t>я</w:t>
      </w:r>
      <w:r w:rsidR="00A70C65" w:rsidRPr="007427AC">
        <w:rPr>
          <w:rFonts w:ascii="Times New Roman" w:hAnsi="Times New Roman" w:cs="Times New Roman"/>
          <w:sz w:val="30"/>
          <w:szCs w:val="30"/>
        </w:rPr>
        <w:t xml:space="preserve"> осмысливать события и явления действительности в тесной взаимосвязи прошлого, настоящего и будущего; созда</w:t>
      </w:r>
      <w:r w:rsidR="002E6695">
        <w:rPr>
          <w:rFonts w:ascii="Times New Roman" w:hAnsi="Times New Roman" w:cs="Times New Roman"/>
          <w:sz w:val="30"/>
          <w:szCs w:val="30"/>
        </w:rPr>
        <w:t>ет</w:t>
      </w:r>
      <w:r w:rsidR="00A70C65" w:rsidRPr="007427AC">
        <w:rPr>
          <w:rFonts w:ascii="Times New Roman" w:hAnsi="Times New Roman" w:cs="Times New Roman"/>
          <w:sz w:val="30"/>
          <w:szCs w:val="30"/>
        </w:rPr>
        <w:t xml:space="preserve"> устойчиво</w:t>
      </w:r>
      <w:r w:rsidR="002E6695">
        <w:rPr>
          <w:rFonts w:ascii="Times New Roman" w:hAnsi="Times New Roman" w:cs="Times New Roman"/>
          <w:sz w:val="30"/>
          <w:szCs w:val="30"/>
        </w:rPr>
        <w:t>е</w:t>
      </w:r>
      <w:r w:rsidR="00A70C65" w:rsidRPr="007427AC">
        <w:rPr>
          <w:rFonts w:ascii="Times New Roman" w:hAnsi="Times New Roman" w:cs="Times New Roman"/>
          <w:sz w:val="30"/>
          <w:szCs w:val="30"/>
        </w:rPr>
        <w:t xml:space="preserve"> представлени</w:t>
      </w:r>
      <w:r w:rsidR="002E6695">
        <w:rPr>
          <w:rFonts w:ascii="Times New Roman" w:hAnsi="Times New Roman" w:cs="Times New Roman"/>
          <w:sz w:val="30"/>
          <w:szCs w:val="30"/>
        </w:rPr>
        <w:t>е</w:t>
      </w:r>
      <w:r w:rsidR="00A70C65" w:rsidRPr="007427AC">
        <w:rPr>
          <w:rFonts w:ascii="Times New Roman" w:hAnsi="Times New Roman" w:cs="Times New Roman"/>
          <w:sz w:val="30"/>
          <w:szCs w:val="30"/>
        </w:rPr>
        <w:t xml:space="preserve"> об историческом пути и целях дальнейшего развития белорусского государства; разви</w:t>
      </w:r>
      <w:r w:rsidR="002E6695">
        <w:rPr>
          <w:rFonts w:ascii="Times New Roman" w:hAnsi="Times New Roman" w:cs="Times New Roman"/>
          <w:sz w:val="30"/>
          <w:szCs w:val="30"/>
        </w:rPr>
        <w:t>вает</w:t>
      </w:r>
      <w:r w:rsidR="00A70C65" w:rsidRPr="007427AC">
        <w:rPr>
          <w:rFonts w:ascii="Times New Roman" w:hAnsi="Times New Roman" w:cs="Times New Roman"/>
          <w:sz w:val="30"/>
          <w:szCs w:val="30"/>
        </w:rPr>
        <w:t xml:space="preserve"> навык</w:t>
      </w:r>
      <w:r w:rsidR="002E6695">
        <w:rPr>
          <w:rFonts w:ascii="Times New Roman" w:hAnsi="Times New Roman" w:cs="Times New Roman"/>
          <w:sz w:val="30"/>
          <w:szCs w:val="30"/>
        </w:rPr>
        <w:t>и</w:t>
      </w:r>
      <w:r w:rsidR="00A70C65" w:rsidRPr="007427AC">
        <w:rPr>
          <w:rFonts w:ascii="Times New Roman" w:hAnsi="Times New Roman" w:cs="Times New Roman"/>
          <w:sz w:val="30"/>
          <w:szCs w:val="30"/>
        </w:rPr>
        <w:t xml:space="preserve"> аргументированно и четко формулировать свою позицию по актуальным вопросам политической, социально-э</w:t>
      </w:r>
      <w:r w:rsidR="005D0670" w:rsidRPr="007427AC">
        <w:rPr>
          <w:rFonts w:ascii="Times New Roman" w:hAnsi="Times New Roman" w:cs="Times New Roman"/>
          <w:sz w:val="30"/>
          <w:szCs w:val="30"/>
        </w:rPr>
        <w:t>кономической и культурной сфер.</w:t>
      </w:r>
      <w:r w:rsidR="002E6695">
        <w:rPr>
          <w:rFonts w:ascii="Times New Roman" w:hAnsi="Times New Roman" w:cs="Times New Roman"/>
          <w:sz w:val="30"/>
          <w:szCs w:val="30"/>
        </w:rPr>
        <w:t xml:space="preserve"> </w:t>
      </w:r>
      <w:r w:rsidR="00090363" w:rsidRPr="007427AC">
        <w:rPr>
          <w:rFonts w:ascii="Times New Roman" w:hAnsi="Times New Roman" w:cs="Times New Roman"/>
          <w:sz w:val="30"/>
          <w:szCs w:val="30"/>
        </w:rPr>
        <w:t>Необходимость изучения</w:t>
      </w:r>
      <w:r w:rsidR="00582606" w:rsidRPr="007427AC">
        <w:rPr>
          <w:rFonts w:ascii="Times New Roman" w:hAnsi="Times New Roman" w:cs="Times New Roman"/>
          <w:sz w:val="30"/>
          <w:szCs w:val="30"/>
        </w:rPr>
        <w:t xml:space="preserve"> учебной дисциплины «История белорусской государственности» </w:t>
      </w:r>
      <w:r w:rsidR="00090363" w:rsidRPr="007427AC">
        <w:rPr>
          <w:rFonts w:ascii="Times New Roman" w:hAnsi="Times New Roman" w:cs="Times New Roman"/>
          <w:sz w:val="30"/>
          <w:szCs w:val="30"/>
        </w:rPr>
        <w:t xml:space="preserve">связана с </w:t>
      </w:r>
      <w:r w:rsidR="00582606" w:rsidRPr="007427AC">
        <w:rPr>
          <w:rFonts w:ascii="Times New Roman" w:hAnsi="Times New Roman" w:cs="Times New Roman"/>
          <w:sz w:val="30"/>
          <w:szCs w:val="30"/>
        </w:rPr>
        <w:t>формирование</w:t>
      </w:r>
      <w:r w:rsidR="002E6695">
        <w:rPr>
          <w:rFonts w:ascii="Times New Roman" w:hAnsi="Times New Roman" w:cs="Times New Roman"/>
          <w:sz w:val="30"/>
          <w:szCs w:val="30"/>
        </w:rPr>
        <w:t>м</w:t>
      </w:r>
      <w:r w:rsidR="00582606" w:rsidRPr="007427AC">
        <w:rPr>
          <w:rFonts w:ascii="Times New Roman" w:hAnsi="Times New Roman" w:cs="Times New Roman"/>
          <w:sz w:val="30"/>
          <w:szCs w:val="30"/>
        </w:rPr>
        <w:t xml:space="preserve"> </w:t>
      </w:r>
      <w:r w:rsidR="00090363" w:rsidRPr="007427AC">
        <w:rPr>
          <w:rFonts w:ascii="Times New Roman" w:hAnsi="Times New Roman" w:cs="Times New Roman"/>
          <w:sz w:val="30"/>
          <w:szCs w:val="30"/>
        </w:rPr>
        <w:t>разностороннего специалиста</w:t>
      </w:r>
      <w:r w:rsidR="002E6695">
        <w:rPr>
          <w:rFonts w:ascii="Times New Roman" w:hAnsi="Times New Roman" w:cs="Times New Roman"/>
          <w:sz w:val="30"/>
          <w:szCs w:val="30"/>
        </w:rPr>
        <w:t xml:space="preserve"> с</w:t>
      </w:r>
      <w:r w:rsidR="00090363" w:rsidRPr="007427AC">
        <w:rPr>
          <w:rFonts w:ascii="Times New Roman" w:hAnsi="Times New Roman" w:cs="Times New Roman"/>
          <w:sz w:val="30"/>
          <w:szCs w:val="30"/>
        </w:rPr>
        <w:t xml:space="preserve"> </w:t>
      </w:r>
      <w:r w:rsidR="002E6695">
        <w:rPr>
          <w:rFonts w:ascii="Times New Roman" w:hAnsi="Times New Roman" w:cs="Times New Roman"/>
          <w:sz w:val="30"/>
          <w:szCs w:val="30"/>
        </w:rPr>
        <w:t>с</w:t>
      </w:r>
      <w:r w:rsidR="00582606" w:rsidRPr="007427AC">
        <w:rPr>
          <w:rFonts w:ascii="Times New Roman" w:hAnsi="Times New Roman" w:cs="Times New Roman"/>
          <w:sz w:val="30"/>
          <w:szCs w:val="30"/>
        </w:rPr>
        <w:t>формирован</w:t>
      </w:r>
      <w:r w:rsidR="002E6695">
        <w:rPr>
          <w:rFonts w:ascii="Times New Roman" w:hAnsi="Times New Roman" w:cs="Times New Roman"/>
          <w:sz w:val="30"/>
          <w:szCs w:val="30"/>
        </w:rPr>
        <w:t>ной</w:t>
      </w:r>
      <w:r w:rsidR="006D6C3B" w:rsidRPr="007427AC">
        <w:rPr>
          <w:rFonts w:ascii="Times New Roman" w:hAnsi="Times New Roman" w:cs="Times New Roman"/>
          <w:sz w:val="30"/>
          <w:szCs w:val="30"/>
        </w:rPr>
        <w:t xml:space="preserve"> </w:t>
      </w:r>
      <w:r w:rsidR="00582606" w:rsidRPr="007427AC">
        <w:rPr>
          <w:rFonts w:ascii="Times New Roman" w:hAnsi="Times New Roman" w:cs="Times New Roman"/>
          <w:sz w:val="30"/>
          <w:szCs w:val="30"/>
        </w:rPr>
        <w:t>гражданской идентичност</w:t>
      </w:r>
      <w:r w:rsidR="002E6695">
        <w:rPr>
          <w:rFonts w:ascii="Times New Roman" w:hAnsi="Times New Roman" w:cs="Times New Roman"/>
          <w:sz w:val="30"/>
          <w:szCs w:val="30"/>
        </w:rPr>
        <w:t>ью</w:t>
      </w:r>
      <w:r w:rsidR="00582606" w:rsidRPr="007427AC">
        <w:rPr>
          <w:rFonts w:ascii="Times New Roman" w:hAnsi="Times New Roman" w:cs="Times New Roman"/>
          <w:sz w:val="30"/>
          <w:szCs w:val="30"/>
        </w:rPr>
        <w:t>.</w:t>
      </w:r>
      <w:r w:rsidR="006D6C3B" w:rsidRPr="007427AC">
        <w:rPr>
          <w:rFonts w:ascii="Times New Roman" w:hAnsi="Times New Roman" w:cs="Times New Roman"/>
          <w:sz w:val="30"/>
          <w:szCs w:val="30"/>
        </w:rPr>
        <w:t xml:space="preserve"> </w:t>
      </w:r>
      <w:r w:rsidR="002E6695">
        <w:rPr>
          <w:rFonts w:ascii="Times New Roman" w:hAnsi="Times New Roman" w:cs="Times New Roman"/>
          <w:sz w:val="30"/>
          <w:szCs w:val="30"/>
        </w:rPr>
        <w:t>Только при наличии</w:t>
      </w:r>
      <w:r w:rsidR="005D0670" w:rsidRPr="007427AC">
        <w:rPr>
          <w:rFonts w:ascii="Times New Roman" w:hAnsi="Times New Roman" w:cs="Times New Roman"/>
          <w:sz w:val="30"/>
          <w:szCs w:val="30"/>
        </w:rPr>
        <w:t xml:space="preserve"> </w:t>
      </w:r>
      <w:r w:rsidR="006D6C3B" w:rsidRPr="007427AC">
        <w:rPr>
          <w:rFonts w:ascii="Times New Roman" w:hAnsi="Times New Roman" w:cs="Times New Roman"/>
          <w:sz w:val="30"/>
          <w:szCs w:val="30"/>
        </w:rPr>
        <w:t xml:space="preserve">выше названных умений можно утверждать о подготовке выпускника высшей школы - </w:t>
      </w:r>
      <w:r w:rsidR="005D0670" w:rsidRPr="007427AC">
        <w:rPr>
          <w:rFonts w:ascii="Times New Roman" w:hAnsi="Times New Roman" w:cs="Times New Roman"/>
          <w:sz w:val="30"/>
          <w:szCs w:val="30"/>
        </w:rPr>
        <w:t>патриот</w:t>
      </w:r>
      <w:r w:rsidR="006D6C3B" w:rsidRPr="007427AC">
        <w:rPr>
          <w:rFonts w:ascii="Times New Roman" w:hAnsi="Times New Roman" w:cs="Times New Roman"/>
          <w:sz w:val="30"/>
          <w:szCs w:val="30"/>
        </w:rPr>
        <w:t>а</w:t>
      </w:r>
      <w:r w:rsidR="005D0670" w:rsidRPr="007427AC">
        <w:rPr>
          <w:rFonts w:ascii="Times New Roman" w:hAnsi="Times New Roman" w:cs="Times New Roman"/>
          <w:sz w:val="30"/>
          <w:szCs w:val="30"/>
        </w:rPr>
        <w:t xml:space="preserve"> и граждан</w:t>
      </w:r>
      <w:r w:rsidR="006D6C3B" w:rsidRPr="007427AC">
        <w:rPr>
          <w:rFonts w:ascii="Times New Roman" w:hAnsi="Times New Roman" w:cs="Times New Roman"/>
          <w:sz w:val="30"/>
          <w:szCs w:val="30"/>
        </w:rPr>
        <w:t>ина,</w:t>
      </w:r>
      <w:r w:rsidR="005D0670" w:rsidRPr="007427AC">
        <w:rPr>
          <w:rFonts w:ascii="Times New Roman" w:hAnsi="Times New Roman" w:cs="Times New Roman"/>
          <w:sz w:val="30"/>
          <w:szCs w:val="30"/>
        </w:rPr>
        <w:t xml:space="preserve"> способн</w:t>
      </w:r>
      <w:r w:rsidR="006D6C3B" w:rsidRPr="007427AC">
        <w:rPr>
          <w:rFonts w:ascii="Times New Roman" w:hAnsi="Times New Roman" w:cs="Times New Roman"/>
          <w:sz w:val="30"/>
          <w:szCs w:val="30"/>
        </w:rPr>
        <w:t>ого</w:t>
      </w:r>
      <w:r w:rsidR="005D0670" w:rsidRPr="007427AC">
        <w:rPr>
          <w:rFonts w:ascii="Times New Roman" w:hAnsi="Times New Roman" w:cs="Times New Roman"/>
          <w:sz w:val="30"/>
          <w:szCs w:val="30"/>
        </w:rPr>
        <w:t xml:space="preserve"> формировать свою собственную точку зрения на </w:t>
      </w:r>
      <w:r w:rsidR="006D6C3B" w:rsidRPr="007427AC">
        <w:rPr>
          <w:rFonts w:ascii="Times New Roman" w:hAnsi="Times New Roman" w:cs="Times New Roman"/>
          <w:sz w:val="30"/>
          <w:szCs w:val="30"/>
        </w:rPr>
        <w:t xml:space="preserve">государственные </w:t>
      </w:r>
      <w:r w:rsidR="005D0670" w:rsidRPr="007427AC">
        <w:rPr>
          <w:rFonts w:ascii="Times New Roman" w:hAnsi="Times New Roman" w:cs="Times New Roman"/>
          <w:sz w:val="30"/>
          <w:szCs w:val="30"/>
        </w:rPr>
        <w:t>процесс</w:t>
      </w:r>
      <w:r w:rsidR="006D6C3B" w:rsidRPr="007427AC">
        <w:rPr>
          <w:rFonts w:ascii="Times New Roman" w:hAnsi="Times New Roman" w:cs="Times New Roman"/>
          <w:sz w:val="30"/>
          <w:szCs w:val="30"/>
        </w:rPr>
        <w:t xml:space="preserve">ы. </w:t>
      </w:r>
    </w:p>
    <w:p w:rsidR="007427AC" w:rsidRDefault="007427AC" w:rsidP="007427AC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7427AC">
        <w:rPr>
          <w:color w:val="000000"/>
          <w:sz w:val="30"/>
          <w:szCs w:val="30"/>
        </w:rPr>
        <w:t>Совместными усилиями государства, молодежных организаций, учебных заведений будет достигнута цель усвоения молодежью общечеловеческих гуманистических, нравственных ценностей, культурных и духовных традиций белорусского народа и идеологии белорусского государства, на что и направлено гражданское и патриотическое воспитание подрастающего поколения.</w:t>
      </w:r>
    </w:p>
    <w:p w:rsidR="00B17A39" w:rsidRDefault="00B17A39" w:rsidP="007427AC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</w:p>
    <w:p w:rsidR="002E6695" w:rsidRPr="002E6695" w:rsidRDefault="002E6695" w:rsidP="002E6695">
      <w:pPr>
        <w:pStyle w:val="newncpi"/>
        <w:spacing w:before="0" w:beforeAutospacing="0" w:after="0" w:afterAutospacing="0"/>
        <w:ind w:firstLine="567"/>
        <w:jc w:val="center"/>
        <w:rPr>
          <w:b/>
          <w:color w:val="000000"/>
          <w:sz w:val="30"/>
          <w:szCs w:val="30"/>
        </w:rPr>
      </w:pPr>
      <w:r w:rsidRPr="002E6695">
        <w:rPr>
          <w:b/>
          <w:color w:val="000000"/>
          <w:sz w:val="30"/>
          <w:szCs w:val="30"/>
        </w:rPr>
        <w:t>Литература</w:t>
      </w:r>
    </w:p>
    <w:p w:rsidR="00B17A39" w:rsidRPr="002E6695" w:rsidRDefault="00B17A39" w:rsidP="007427AC">
      <w:pPr>
        <w:pStyle w:val="newncpi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17A39">
        <w:rPr>
          <w:sz w:val="30"/>
          <w:szCs w:val="30"/>
        </w:rPr>
        <w:t xml:space="preserve">1 </w:t>
      </w:r>
      <w:r>
        <w:rPr>
          <w:sz w:val="30"/>
          <w:szCs w:val="30"/>
        </w:rPr>
        <w:t xml:space="preserve">Советская модель патриотического воспитания </w:t>
      </w:r>
      <w:r w:rsidRPr="00B17A39">
        <w:rPr>
          <w:sz w:val="30"/>
          <w:szCs w:val="30"/>
        </w:rPr>
        <w:t>[</w:t>
      </w:r>
      <w:r>
        <w:rPr>
          <w:sz w:val="30"/>
          <w:szCs w:val="30"/>
        </w:rPr>
        <w:t>Электронный ресурс</w:t>
      </w:r>
      <w:r w:rsidRPr="00B17A39">
        <w:rPr>
          <w:sz w:val="30"/>
          <w:szCs w:val="30"/>
        </w:rPr>
        <w:t>]</w:t>
      </w:r>
      <w:r>
        <w:rPr>
          <w:sz w:val="30"/>
          <w:szCs w:val="30"/>
        </w:rPr>
        <w:t xml:space="preserve"> // </w:t>
      </w:r>
      <w:r>
        <w:rPr>
          <w:sz w:val="30"/>
          <w:szCs w:val="30"/>
          <w:lang w:val="en-US"/>
        </w:rPr>
        <w:t>URL</w:t>
      </w:r>
      <w:r>
        <w:rPr>
          <w:sz w:val="30"/>
          <w:szCs w:val="30"/>
        </w:rPr>
        <w:t xml:space="preserve">: </w:t>
      </w:r>
      <w:hyperlink r:id="rId5" w:anchor="google_vignette" w:history="1">
        <w:r w:rsidRPr="007839F9">
          <w:rPr>
            <w:rStyle w:val="a5"/>
            <w:sz w:val="30"/>
            <w:szCs w:val="30"/>
          </w:rPr>
          <w:t>https://studme.org/156915/menedzhment/sovetskaya_model_patrioticheskogo_vospitaniya_harakternye_osobennosti_dostoinstva_nedostatki#google_vignette</w:t>
        </w:r>
      </w:hyperlink>
      <w:r w:rsidRPr="002E6695">
        <w:rPr>
          <w:sz w:val="30"/>
          <w:szCs w:val="30"/>
        </w:rPr>
        <w:t>.</w:t>
      </w:r>
    </w:p>
    <w:p w:rsidR="00B17A39" w:rsidRDefault="00B17A39" w:rsidP="007427AC">
      <w:pPr>
        <w:pStyle w:val="newncpi"/>
        <w:spacing w:before="0" w:beforeAutospacing="0" w:after="0" w:afterAutospacing="0"/>
        <w:ind w:firstLine="567"/>
        <w:jc w:val="both"/>
        <w:rPr>
          <w:color w:val="031933"/>
          <w:sz w:val="30"/>
          <w:szCs w:val="30"/>
          <w:shd w:val="clear" w:color="auto" w:fill="F8F8F8"/>
        </w:rPr>
      </w:pPr>
      <w:r>
        <w:rPr>
          <w:sz w:val="30"/>
          <w:szCs w:val="30"/>
        </w:rPr>
        <w:t xml:space="preserve">2 </w:t>
      </w:r>
      <w:r w:rsidRPr="007427AC">
        <w:rPr>
          <w:color w:val="031933"/>
          <w:sz w:val="30"/>
          <w:szCs w:val="30"/>
        </w:rPr>
        <w:t>О дальнейшем усилении военно-патриотического воспитания учащихся и повышении уровня работы организаций ДОСААФ</w:t>
      </w:r>
      <w:r>
        <w:rPr>
          <w:color w:val="031933"/>
          <w:sz w:val="30"/>
          <w:szCs w:val="30"/>
        </w:rPr>
        <w:t>:</w:t>
      </w:r>
      <w:r w:rsidRPr="007427AC">
        <w:rPr>
          <w:color w:val="031933"/>
          <w:sz w:val="30"/>
          <w:szCs w:val="30"/>
        </w:rPr>
        <w:t xml:space="preserve"> Постановление ЦК ВЛКСМ, Министерства просвещения РСФСР, ЦК ДОСААФ СССР [Текст]. — </w:t>
      </w:r>
      <w:proofErr w:type="gramStart"/>
      <w:r w:rsidRPr="007427AC">
        <w:rPr>
          <w:color w:val="031933"/>
          <w:sz w:val="30"/>
          <w:szCs w:val="30"/>
        </w:rPr>
        <w:t>Москва :</w:t>
      </w:r>
      <w:proofErr w:type="gramEnd"/>
      <w:r w:rsidRPr="007427AC">
        <w:rPr>
          <w:color w:val="031933"/>
          <w:sz w:val="30"/>
          <w:szCs w:val="30"/>
        </w:rPr>
        <w:t xml:space="preserve"> ДОСААФ, 1964. — 14</w:t>
      </w:r>
      <w:r w:rsidRPr="007427AC">
        <w:rPr>
          <w:color w:val="031933"/>
          <w:sz w:val="30"/>
          <w:szCs w:val="30"/>
          <w:shd w:val="clear" w:color="auto" w:fill="F8F8F8"/>
        </w:rPr>
        <w:t xml:space="preserve"> с.</w:t>
      </w:r>
    </w:p>
    <w:p w:rsidR="00B17A39" w:rsidRPr="007427AC" w:rsidRDefault="00B17A39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31933"/>
          <w:sz w:val="30"/>
          <w:szCs w:val="30"/>
          <w:shd w:val="clear" w:color="auto" w:fill="F8F8F8"/>
        </w:rPr>
        <w:t xml:space="preserve">3 </w:t>
      </w:r>
      <w:r w:rsidRPr="00B17A39">
        <w:rPr>
          <w:bCs/>
          <w:color w:val="000000"/>
          <w:sz w:val="30"/>
          <w:szCs w:val="30"/>
        </w:rPr>
        <w:t>Об основах государственной молодежной политики</w:t>
      </w:r>
      <w:r>
        <w:rPr>
          <w:rStyle w:val="name"/>
          <w:caps/>
          <w:color w:val="000000"/>
          <w:sz w:val="30"/>
          <w:szCs w:val="30"/>
        </w:rPr>
        <w:t>:</w:t>
      </w:r>
      <w:r w:rsidRPr="007427AC">
        <w:rPr>
          <w:rStyle w:val="name"/>
          <w:caps/>
          <w:color w:val="000000"/>
          <w:sz w:val="30"/>
          <w:szCs w:val="30"/>
        </w:rPr>
        <w:t xml:space="preserve"> </w:t>
      </w:r>
      <w:r w:rsidRPr="007427AC">
        <w:rPr>
          <w:rStyle w:val="name"/>
          <w:color w:val="000000"/>
          <w:sz w:val="30"/>
          <w:szCs w:val="30"/>
        </w:rPr>
        <w:t xml:space="preserve">Закон Республики Беларусь </w:t>
      </w:r>
      <w:r>
        <w:rPr>
          <w:rStyle w:val="name"/>
          <w:color w:val="000000"/>
          <w:sz w:val="30"/>
          <w:szCs w:val="30"/>
        </w:rPr>
        <w:t xml:space="preserve">от </w:t>
      </w:r>
      <w:r w:rsidRPr="007427AC">
        <w:rPr>
          <w:rStyle w:val="datepr"/>
          <w:color w:val="000000"/>
          <w:sz w:val="30"/>
          <w:szCs w:val="30"/>
        </w:rPr>
        <w:t>7 декабря 2009 г.</w:t>
      </w:r>
      <w:r w:rsidRPr="007427AC">
        <w:rPr>
          <w:rStyle w:val="number"/>
          <w:color w:val="000000"/>
          <w:sz w:val="30"/>
          <w:szCs w:val="30"/>
        </w:rPr>
        <w:t xml:space="preserve"> № 65-З </w:t>
      </w:r>
      <w:r w:rsidRPr="00B17A39">
        <w:rPr>
          <w:rStyle w:val="number"/>
          <w:color w:val="000000"/>
          <w:sz w:val="30"/>
          <w:szCs w:val="30"/>
        </w:rPr>
        <w:t>[</w:t>
      </w:r>
      <w:r>
        <w:rPr>
          <w:rStyle w:val="number"/>
          <w:color w:val="000000"/>
          <w:sz w:val="30"/>
          <w:szCs w:val="30"/>
        </w:rPr>
        <w:t>Электронный ресурс</w:t>
      </w:r>
      <w:r w:rsidRPr="00B17A39">
        <w:rPr>
          <w:rStyle w:val="number"/>
          <w:color w:val="000000"/>
          <w:sz w:val="30"/>
          <w:szCs w:val="30"/>
        </w:rPr>
        <w:t>]</w:t>
      </w:r>
      <w:r>
        <w:rPr>
          <w:rStyle w:val="number"/>
          <w:color w:val="000000"/>
          <w:sz w:val="30"/>
          <w:szCs w:val="30"/>
        </w:rPr>
        <w:t xml:space="preserve"> // </w:t>
      </w:r>
      <w:r>
        <w:rPr>
          <w:rStyle w:val="number"/>
          <w:color w:val="000000"/>
          <w:sz w:val="30"/>
          <w:szCs w:val="30"/>
          <w:lang w:val="en-US"/>
        </w:rPr>
        <w:t>URL</w:t>
      </w:r>
      <w:r>
        <w:rPr>
          <w:rStyle w:val="number"/>
          <w:color w:val="000000"/>
          <w:sz w:val="30"/>
          <w:szCs w:val="30"/>
        </w:rPr>
        <w:t xml:space="preserve">: Информационно-поисковая система </w:t>
      </w:r>
      <w:r w:rsidRPr="002E6695">
        <w:rPr>
          <w:color w:val="212529"/>
          <w:sz w:val="30"/>
          <w:szCs w:val="30"/>
          <w:shd w:val="clear" w:color="auto" w:fill="FFFFFF"/>
        </w:rPr>
        <w:t>«ЭТАЛОН-ONLINE»</w:t>
      </w:r>
      <w:r w:rsidRPr="002E6695">
        <w:rPr>
          <w:rStyle w:val="number"/>
          <w:color w:val="000000"/>
          <w:sz w:val="30"/>
          <w:szCs w:val="30"/>
        </w:rPr>
        <w:t>.</w:t>
      </w:r>
      <w:r w:rsidR="002E6695">
        <w:rPr>
          <w:rStyle w:val="number"/>
          <w:color w:val="000000"/>
          <w:sz w:val="30"/>
          <w:szCs w:val="30"/>
        </w:rPr>
        <w:t xml:space="preserve"> – Дата доступа: 01.02.2025.</w:t>
      </w:r>
    </w:p>
    <w:sectPr w:rsidR="00B17A39" w:rsidRPr="007427AC" w:rsidSect="00DC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CBA"/>
    <w:multiLevelType w:val="multilevel"/>
    <w:tmpl w:val="CD54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72048"/>
    <w:multiLevelType w:val="multilevel"/>
    <w:tmpl w:val="4902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2260F"/>
    <w:multiLevelType w:val="hybridMultilevel"/>
    <w:tmpl w:val="9E84A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E781C"/>
    <w:multiLevelType w:val="hybridMultilevel"/>
    <w:tmpl w:val="5BDC9A38"/>
    <w:lvl w:ilvl="0" w:tplc="F162CE4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FC4B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AE6D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B281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18D8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96DEC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649B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2A32A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2E9D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3B7607"/>
    <w:multiLevelType w:val="multilevel"/>
    <w:tmpl w:val="65E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9D"/>
    <w:rsid w:val="00090363"/>
    <w:rsid w:val="000B1887"/>
    <w:rsid w:val="000C6CC5"/>
    <w:rsid w:val="000D1B38"/>
    <w:rsid w:val="000F3CB2"/>
    <w:rsid w:val="00133476"/>
    <w:rsid w:val="001A1A3C"/>
    <w:rsid w:val="002219F1"/>
    <w:rsid w:val="00266832"/>
    <w:rsid w:val="002E6695"/>
    <w:rsid w:val="00374A54"/>
    <w:rsid w:val="003F1BC2"/>
    <w:rsid w:val="004D739D"/>
    <w:rsid w:val="00501A3A"/>
    <w:rsid w:val="00526060"/>
    <w:rsid w:val="00582606"/>
    <w:rsid w:val="005D0670"/>
    <w:rsid w:val="006D6C3B"/>
    <w:rsid w:val="007427AC"/>
    <w:rsid w:val="007A632A"/>
    <w:rsid w:val="00811C7D"/>
    <w:rsid w:val="008A3EA5"/>
    <w:rsid w:val="0098407C"/>
    <w:rsid w:val="00985117"/>
    <w:rsid w:val="00A70C65"/>
    <w:rsid w:val="00B05C1F"/>
    <w:rsid w:val="00B17A39"/>
    <w:rsid w:val="00B36750"/>
    <w:rsid w:val="00B52C26"/>
    <w:rsid w:val="00BE0DC9"/>
    <w:rsid w:val="00C4742E"/>
    <w:rsid w:val="00DC593D"/>
    <w:rsid w:val="00E46B83"/>
    <w:rsid w:val="00E8549E"/>
    <w:rsid w:val="00F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FC579-514C-45AC-B01C-C5DA2FC1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54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1A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A1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93D"/>
    <w:rPr>
      <w:rFonts w:ascii="Segoe UI" w:hAnsi="Segoe UI" w:cs="Segoe UI"/>
      <w:sz w:val="18"/>
      <w:szCs w:val="18"/>
    </w:rPr>
  </w:style>
  <w:style w:type="paragraph" w:customStyle="1" w:styleId="newncpi0">
    <w:name w:val="newncpi0"/>
    <w:basedOn w:val="a"/>
    <w:rsid w:val="006D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D6C3B"/>
  </w:style>
  <w:style w:type="paragraph" w:customStyle="1" w:styleId="newncpi">
    <w:name w:val="newncpi"/>
    <w:basedOn w:val="a"/>
    <w:rsid w:val="006D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6D6C3B"/>
  </w:style>
  <w:style w:type="character" w:customStyle="1" w:styleId="number">
    <w:name w:val="number"/>
    <w:basedOn w:val="a0"/>
    <w:rsid w:val="006D6C3B"/>
  </w:style>
  <w:style w:type="paragraph" w:customStyle="1" w:styleId="11">
    <w:name w:val="Заголовок1"/>
    <w:basedOn w:val="a"/>
    <w:rsid w:val="006D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E66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me.org/156915/menedzhment/sovetskaya_model_patrioticheskogo_vospitaniya_harakternye_osobennosti_dostoinstva_nedostat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2025-02-06T12:52:00Z</cp:lastPrinted>
  <dcterms:created xsi:type="dcterms:W3CDTF">2025-02-07T09:53:00Z</dcterms:created>
  <dcterms:modified xsi:type="dcterms:W3CDTF">2025-02-07T09:53:00Z</dcterms:modified>
</cp:coreProperties>
</file>