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866" w:rsidRPr="005D7866" w:rsidRDefault="005D7866" w:rsidP="005D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sz w:val="30"/>
          <w:szCs w:val="30"/>
          <w:lang w:eastAsia="ru-RU"/>
        </w:rPr>
      </w:pPr>
      <w:r w:rsidRPr="005D7866">
        <w:rPr>
          <w:rFonts w:ascii="Times New Roman" w:eastAsia="Times New Roman" w:hAnsi="Times New Roman"/>
          <w:b/>
          <w:i/>
          <w:sz w:val="30"/>
          <w:szCs w:val="30"/>
          <w:lang w:eastAsia="ru-RU"/>
        </w:rPr>
        <w:t>УДК 378.1</w:t>
      </w:r>
    </w:p>
    <w:p w:rsidR="005D7866" w:rsidRPr="005D7866" w:rsidRDefault="005D7866" w:rsidP="005D7866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30"/>
          <w:szCs w:val="30"/>
          <w:lang w:eastAsia="ru-RU"/>
        </w:rPr>
      </w:pPr>
      <w:r w:rsidRPr="005D7866">
        <w:rPr>
          <w:rFonts w:ascii="Times New Roman" w:eastAsia="Times New Roman" w:hAnsi="Times New Roman"/>
          <w:b/>
          <w:i/>
          <w:sz w:val="30"/>
          <w:szCs w:val="30"/>
          <w:lang w:eastAsia="ru-RU"/>
        </w:rPr>
        <w:t xml:space="preserve">Е. И. </w:t>
      </w:r>
      <w:proofErr w:type="spellStart"/>
      <w:r w:rsidRPr="005D7866">
        <w:rPr>
          <w:rFonts w:ascii="Times New Roman" w:eastAsia="Times New Roman" w:hAnsi="Times New Roman"/>
          <w:b/>
          <w:i/>
          <w:sz w:val="30"/>
          <w:szCs w:val="30"/>
          <w:lang w:eastAsia="ru-RU"/>
        </w:rPr>
        <w:t>Сукач</w:t>
      </w:r>
      <w:proofErr w:type="spellEnd"/>
      <w:r w:rsidR="00C03BDA">
        <w:rPr>
          <w:rFonts w:ascii="Times New Roman" w:eastAsia="Times New Roman" w:hAnsi="Times New Roman"/>
          <w:b/>
          <w:i/>
          <w:sz w:val="30"/>
          <w:szCs w:val="30"/>
          <w:lang w:eastAsia="ru-RU"/>
        </w:rPr>
        <w:t xml:space="preserve">, А.П. </w:t>
      </w:r>
      <w:proofErr w:type="spellStart"/>
      <w:r w:rsidR="00C03BDA">
        <w:rPr>
          <w:rFonts w:ascii="Times New Roman" w:eastAsia="Times New Roman" w:hAnsi="Times New Roman"/>
          <w:b/>
          <w:i/>
          <w:sz w:val="30"/>
          <w:szCs w:val="30"/>
          <w:lang w:eastAsia="ru-RU"/>
        </w:rPr>
        <w:t>Кончиц</w:t>
      </w:r>
      <w:proofErr w:type="spellEnd"/>
      <w:r w:rsidR="00C03BDA">
        <w:rPr>
          <w:rFonts w:ascii="Times New Roman" w:eastAsia="Times New Roman" w:hAnsi="Times New Roman"/>
          <w:b/>
          <w:i/>
          <w:sz w:val="30"/>
          <w:szCs w:val="30"/>
          <w:lang w:eastAsia="ru-RU"/>
        </w:rPr>
        <w:t>, Р.Ю. Громыко</w:t>
      </w:r>
      <w:r w:rsidRPr="005D7866">
        <w:rPr>
          <w:rFonts w:ascii="Times New Roman" w:eastAsia="Times New Roman" w:hAnsi="Times New Roman"/>
          <w:b/>
          <w:i/>
          <w:sz w:val="30"/>
          <w:szCs w:val="30"/>
          <w:lang w:eastAsia="ru-RU"/>
        </w:rPr>
        <w:t xml:space="preserve"> </w:t>
      </w:r>
    </w:p>
    <w:p w:rsidR="005D7866" w:rsidRPr="005D7866" w:rsidRDefault="000E5CF2" w:rsidP="005D7866">
      <w:pPr>
        <w:spacing w:after="0" w:line="240" w:lineRule="auto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г. Гомель, ГГУ имени </w:t>
      </w:r>
      <w:r w:rsidR="005D7866" w:rsidRPr="005D7866">
        <w:rPr>
          <w:rFonts w:ascii="Times New Roman" w:eastAsia="Times New Roman" w:hAnsi="Times New Roman"/>
          <w:i/>
          <w:sz w:val="30"/>
          <w:szCs w:val="30"/>
          <w:lang w:eastAsia="ru-RU"/>
        </w:rPr>
        <w:t>Ф. Скорины</w:t>
      </w:r>
    </w:p>
    <w:p w:rsidR="002C6704" w:rsidRDefault="002C6704" w:rsidP="005D786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2C6704" w:rsidRPr="005D7866" w:rsidRDefault="005D7866" w:rsidP="005D7866">
      <w:pPr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</w:rPr>
      </w:pPr>
      <w:r w:rsidRPr="005D7866">
        <w:rPr>
          <w:rFonts w:ascii="Times New Roman" w:hAnsi="Times New Roman"/>
          <w:b/>
          <w:sz w:val="30"/>
          <w:szCs w:val="30"/>
        </w:rPr>
        <w:t xml:space="preserve">ПУТИ </w:t>
      </w:r>
      <w:r w:rsidR="00982806">
        <w:rPr>
          <w:rFonts w:ascii="Times New Roman" w:hAnsi="Times New Roman"/>
          <w:b/>
          <w:sz w:val="30"/>
          <w:szCs w:val="30"/>
        </w:rPr>
        <w:t xml:space="preserve">РАЗВИТИЯ </w:t>
      </w:r>
      <w:r w:rsidRPr="005D7866">
        <w:rPr>
          <w:rFonts w:ascii="Times New Roman" w:hAnsi="Times New Roman"/>
          <w:b/>
          <w:sz w:val="30"/>
          <w:szCs w:val="30"/>
        </w:rPr>
        <w:t>ПРОФЕССИОНАЛЬН</w:t>
      </w:r>
      <w:r w:rsidR="00982806">
        <w:rPr>
          <w:rFonts w:ascii="Times New Roman" w:hAnsi="Times New Roman"/>
          <w:b/>
          <w:sz w:val="30"/>
          <w:szCs w:val="30"/>
        </w:rPr>
        <w:t>ЫХ КОМПЕТЕНЦИЙ</w:t>
      </w:r>
      <w:r w:rsidRPr="005D7866">
        <w:rPr>
          <w:rFonts w:ascii="Times New Roman" w:hAnsi="Times New Roman"/>
          <w:b/>
          <w:sz w:val="30"/>
          <w:szCs w:val="30"/>
        </w:rPr>
        <w:t xml:space="preserve"> </w:t>
      </w:r>
      <w:r w:rsidR="00BD68F4">
        <w:rPr>
          <w:rFonts w:ascii="Times New Roman" w:hAnsi="Times New Roman"/>
          <w:b/>
          <w:sz w:val="30"/>
          <w:szCs w:val="30"/>
        </w:rPr>
        <w:t xml:space="preserve">ПРИ </w:t>
      </w:r>
      <w:r w:rsidRPr="005D7866">
        <w:rPr>
          <w:rFonts w:ascii="Times New Roman" w:hAnsi="Times New Roman"/>
          <w:b/>
          <w:sz w:val="30"/>
          <w:szCs w:val="30"/>
        </w:rPr>
        <w:t xml:space="preserve">ПОДГОТОВКЕ СПЕЦИАЛИСТОВ </w:t>
      </w:r>
      <w:r w:rsidRPr="005D7866">
        <w:rPr>
          <w:rFonts w:ascii="Times New Roman" w:hAnsi="Times New Roman"/>
          <w:b/>
          <w:sz w:val="30"/>
          <w:szCs w:val="30"/>
          <w:lang w:val="en-US"/>
        </w:rPr>
        <w:t>IT</w:t>
      </w:r>
      <w:r w:rsidRPr="005D7866">
        <w:rPr>
          <w:rFonts w:ascii="Times New Roman" w:hAnsi="Times New Roman"/>
          <w:b/>
          <w:sz w:val="30"/>
          <w:szCs w:val="30"/>
        </w:rPr>
        <w:t>-СФЕРЫ</w:t>
      </w:r>
    </w:p>
    <w:p w:rsidR="00DA0EE8" w:rsidRPr="005D7866" w:rsidRDefault="00DA0EE8" w:rsidP="005D7866">
      <w:pPr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</w:p>
    <w:p w:rsidR="00DA0EE8" w:rsidRPr="005D7866" w:rsidRDefault="005740A5" w:rsidP="005D786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D7866">
        <w:rPr>
          <w:rFonts w:ascii="Times New Roman" w:hAnsi="Times New Roman"/>
          <w:sz w:val="30"/>
          <w:szCs w:val="30"/>
        </w:rPr>
        <w:t>В</w:t>
      </w:r>
      <w:r w:rsidRPr="005D7866">
        <w:rPr>
          <w:sz w:val="30"/>
          <w:szCs w:val="30"/>
        </w:rPr>
        <w:t xml:space="preserve"> </w:t>
      </w:r>
      <w:r w:rsidRPr="005D7866">
        <w:rPr>
          <w:rFonts w:ascii="Times New Roman" w:hAnsi="Times New Roman"/>
          <w:sz w:val="30"/>
          <w:szCs w:val="30"/>
        </w:rPr>
        <w:t xml:space="preserve">условиях постоянных изменений требований к квалификационным характеристикам специалистов </w:t>
      </w:r>
      <w:r w:rsidRPr="005D7866">
        <w:rPr>
          <w:rFonts w:ascii="Times New Roman" w:hAnsi="Times New Roman"/>
          <w:sz w:val="30"/>
          <w:szCs w:val="30"/>
          <w:lang w:val="en-US"/>
        </w:rPr>
        <w:t>IT</w:t>
      </w:r>
      <w:r w:rsidRPr="005D7866">
        <w:rPr>
          <w:rFonts w:ascii="Times New Roman" w:hAnsi="Times New Roman"/>
          <w:sz w:val="30"/>
          <w:szCs w:val="30"/>
        </w:rPr>
        <w:t>-сферы</w:t>
      </w:r>
      <w:bookmarkStart w:id="0" w:name="_GoBack"/>
      <w:bookmarkEnd w:id="0"/>
      <w:r w:rsidRPr="005D7866">
        <w:rPr>
          <w:rFonts w:ascii="Times New Roman" w:hAnsi="Times New Roman"/>
          <w:sz w:val="30"/>
          <w:szCs w:val="30"/>
        </w:rPr>
        <w:t xml:space="preserve"> п</w:t>
      </w:r>
      <w:r w:rsidR="00DA0EE8" w:rsidRPr="005D7866">
        <w:rPr>
          <w:rFonts w:ascii="Times New Roman" w:hAnsi="Times New Roman"/>
          <w:sz w:val="30"/>
          <w:szCs w:val="30"/>
        </w:rPr>
        <w:t>роблема</w:t>
      </w:r>
      <w:r w:rsidRPr="005D7866">
        <w:rPr>
          <w:rFonts w:ascii="Times New Roman" w:hAnsi="Times New Roman"/>
          <w:sz w:val="30"/>
          <w:szCs w:val="30"/>
        </w:rPr>
        <w:t xml:space="preserve"> их</w:t>
      </w:r>
      <w:r w:rsidR="00DA0EE8" w:rsidRPr="005D7866">
        <w:rPr>
          <w:rFonts w:ascii="Times New Roman" w:hAnsi="Times New Roman"/>
          <w:sz w:val="30"/>
          <w:szCs w:val="30"/>
        </w:rPr>
        <w:t xml:space="preserve"> профессионального развития </w:t>
      </w:r>
      <w:r w:rsidRPr="005D7866">
        <w:rPr>
          <w:rFonts w:ascii="Times New Roman" w:hAnsi="Times New Roman"/>
          <w:sz w:val="30"/>
          <w:szCs w:val="30"/>
        </w:rPr>
        <w:t>и роста</w:t>
      </w:r>
      <w:r w:rsidR="00DA0EE8" w:rsidRPr="005D7866">
        <w:rPr>
          <w:rFonts w:ascii="Times New Roman" w:hAnsi="Times New Roman"/>
          <w:sz w:val="30"/>
          <w:szCs w:val="30"/>
        </w:rPr>
        <w:t xml:space="preserve"> является весьма актуальной</w:t>
      </w:r>
      <w:r w:rsidRPr="005D7866">
        <w:rPr>
          <w:rFonts w:ascii="Times New Roman" w:hAnsi="Times New Roman"/>
          <w:sz w:val="30"/>
          <w:szCs w:val="30"/>
        </w:rPr>
        <w:t>.</w:t>
      </w:r>
      <w:r w:rsidR="00DA0EE8" w:rsidRPr="005D7866">
        <w:rPr>
          <w:rFonts w:ascii="Times New Roman" w:hAnsi="Times New Roman"/>
          <w:sz w:val="30"/>
          <w:szCs w:val="30"/>
        </w:rPr>
        <w:t xml:space="preserve"> </w:t>
      </w:r>
      <w:r w:rsidRPr="005D7866">
        <w:rPr>
          <w:rFonts w:ascii="Times New Roman" w:hAnsi="Times New Roman"/>
          <w:sz w:val="30"/>
          <w:szCs w:val="30"/>
        </w:rPr>
        <w:t xml:space="preserve">Количество и качество подготовки специалистов определяют кадровый потенциал отрасли информационных технологий. Острая </w:t>
      </w:r>
      <w:r w:rsidR="000716C9">
        <w:rPr>
          <w:rFonts w:ascii="Times New Roman" w:hAnsi="Times New Roman"/>
          <w:sz w:val="30"/>
          <w:szCs w:val="30"/>
        </w:rPr>
        <w:t>потребность</w:t>
      </w:r>
      <w:r w:rsidRPr="005D7866">
        <w:rPr>
          <w:rFonts w:ascii="Times New Roman" w:hAnsi="Times New Roman"/>
          <w:sz w:val="30"/>
          <w:szCs w:val="30"/>
        </w:rPr>
        <w:t xml:space="preserve"> в</w:t>
      </w:r>
      <w:r w:rsidR="000E5CF2">
        <w:rPr>
          <w:rFonts w:ascii="Times New Roman" w:hAnsi="Times New Roman"/>
          <w:sz w:val="30"/>
          <w:szCs w:val="30"/>
        </w:rPr>
        <w:t xml:space="preserve"> </w:t>
      </w:r>
      <w:r w:rsidRPr="005D7866">
        <w:rPr>
          <w:rFonts w:ascii="Times New Roman" w:hAnsi="Times New Roman"/>
          <w:sz w:val="30"/>
          <w:szCs w:val="30"/>
        </w:rPr>
        <w:t>сотрудниках</w:t>
      </w:r>
      <w:r w:rsidR="00C03BDA">
        <w:rPr>
          <w:rFonts w:ascii="Times New Roman" w:hAnsi="Times New Roman"/>
          <w:sz w:val="30"/>
          <w:szCs w:val="30"/>
        </w:rPr>
        <w:t>,</w:t>
      </w:r>
      <w:r w:rsidR="000E5CF2">
        <w:rPr>
          <w:rFonts w:ascii="Times New Roman" w:hAnsi="Times New Roman"/>
          <w:sz w:val="30"/>
          <w:szCs w:val="30"/>
        </w:rPr>
        <w:t xml:space="preserve"> </w:t>
      </w:r>
      <w:r w:rsidRPr="005D7866">
        <w:rPr>
          <w:rFonts w:ascii="Times New Roman" w:hAnsi="Times New Roman"/>
          <w:sz w:val="30"/>
          <w:szCs w:val="30"/>
        </w:rPr>
        <w:t>владеющих не только фундаментальными знаниями, но методами проектирования, разработки и внедрения программно-аппарат</w:t>
      </w:r>
      <w:r w:rsidR="00DF43E5" w:rsidRPr="005D7866">
        <w:rPr>
          <w:rFonts w:ascii="Times New Roman" w:hAnsi="Times New Roman"/>
          <w:sz w:val="30"/>
          <w:szCs w:val="30"/>
        </w:rPr>
        <w:t>ных комплексов для управления сложными объектами</w:t>
      </w:r>
      <w:r w:rsidR="00BB3087">
        <w:rPr>
          <w:rFonts w:ascii="Times New Roman" w:hAnsi="Times New Roman"/>
          <w:sz w:val="30"/>
          <w:szCs w:val="30"/>
        </w:rPr>
        <w:t xml:space="preserve"> уже существует и со временем будет </w:t>
      </w:r>
      <w:r w:rsidR="000716C9">
        <w:rPr>
          <w:rFonts w:ascii="Times New Roman" w:hAnsi="Times New Roman"/>
          <w:sz w:val="30"/>
          <w:szCs w:val="30"/>
        </w:rPr>
        <w:t>только увеличиваться</w:t>
      </w:r>
      <w:r w:rsidR="00DF43E5" w:rsidRPr="005D7866">
        <w:rPr>
          <w:rFonts w:ascii="Times New Roman" w:hAnsi="Times New Roman"/>
          <w:sz w:val="30"/>
          <w:szCs w:val="30"/>
        </w:rPr>
        <w:t>.</w:t>
      </w:r>
    </w:p>
    <w:p w:rsidR="00DF43E5" w:rsidRPr="005D7866" w:rsidRDefault="00DF43E5" w:rsidP="005D786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D7866">
        <w:rPr>
          <w:rFonts w:ascii="Times New Roman" w:hAnsi="Times New Roman"/>
          <w:sz w:val="30"/>
          <w:szCs w:val="30"/>
        </w:rPr>
        <w:t xml:space="preserve">Содержание учебного процесса в ВУЗах должно соответствовать потребностям общества и гарантировать формирование профессиональных компетенций </w:t>
      </w:r>
      <w:r w:rsidR="006550D7" w:rsidRPr="005D7866">
        <w:rPr>
          <w:rFonts w:ascii="Times New Roman" w:hAnsi="Times New Roman"/>
          <w:sz w:val="30"/>
          <w:szCs w:val="30"/>
        </w:rPr>
        <w:t>специалистов</w:t>
      </w:r>
      <w:r w:rsidRPr="005D7866">
        <w:rPr>
          <w:rFonts w:ascii="Times New Roman" w:hAnsi="Times New Roman"/>
          <w:sz w:val="30"/>
          <w:szCs w:val="30"/>
        </w:rPr>
        <w:t>, умеющ</w:t>
      </w:r>
      <w:r w:rsidR="006550D7" w:rsidRPr="005D7866">
        <w:rPr>
          <w:rFonts w:ascii="Times New Roman" w:hAnsi="Times New Roman"/>
          <w:sz w:val="30"/>
          <w:szCs w:val="30"/>
        </w:rPr>
        <w:t xml:space="preserve">их адаптироваться к </w:t>
      </w:r>
      <w:r w:rsidRPr="005D7866">
        <w:rPr>
          <w:rFonts w:ascii="Times New Roman" w:hAnsi="Times New Roman"/>
          <w:sz w:val="30"/>
          <w:szCs w:val="30"/>
        </w:rPr>
        <w:t>условия</w:t>
      </w:r>
      <w:r w:rsidR="006550D7" w:rsidRPr="005D7866">
        <w:rPr>
          <w:rFonts w:ascii="Times New Roman" w:hAnsi="Times New Roman"/>
          <w:sz w:val="30"/>
          <w:szCs w:val="30"/>
        </w:rPr>
        <w:t>м</w:t>
      </w:r>
      <w:r w:rsidRPr="005D7866">
        <w:rPr>
          <w:rFonts w:ascii="Times New Roman" w:hAnsi="Times New Roman"/>
          <w:sz w:val="30"/>
          <w:szCs w:val="30"/>
        </w:rPr>
        <w:t xml:space="preserve"> динамически изменяющегося информационного общества</w:t>
      </w:r>
      <w:r w:rsidR="009624D3">
        <w:rPr>
          <w:rFonts w:ascii="Times New Roman" w:hAnsi="Times New Roman"/>
          <w:sz w:val="30"/>
          <w:szCs w:val="30"/>
        </w:rPr>
        <w:t>,</w:t>
      </w:r>
      <w:r w:rsidRPr="005D7866">
        <w:rPr>
          <w:rFonts w:ascii="Times New Roman" w:hAnsi="Times New Roman"/>
          <w:sz w:val="30"/>
          <w:szCs w:val="30"/>
        </w:rPr>
        <w:t xml:space="preserve"> способн</w:t>
      </w:r>
      <w:r w:rsidR="006550D7" w:rsidRPr="005D7866">
        <w:rPr>
          <w:rFonts w:ascii="Times New Roman" w:hAnsi="Times New Roman"/>
          <w:sz w:val="30"/>
          <w:szCs w:val="30"/>
        </w:rPr>
        <w:t>ых</w:t>
      </w:r>
      <w:r w:rsidRPr="005D7866">
        <w:rPr>
          <w:rFonts w:ascii="Times New Roman" w:hAnsi="Times New Roman"/>
          <w:sz w:val="30"/>
          <w:szCs w:val="30"/>
        </w:rPr>
        <w:t xml:space="preserve"> </w:t>
      </w:r>
      <w:r w:rsidR="006550D7" w:rsidRPr="005D7866">
        <w:rPr>
          <w:rFonts w:ascii="Times New Roman" w:hAnsi="Times New Roman"/>
          <w:sz w:val="30"/>
          <w:szCs w:val="30"/>
        </w:rPr>
        <w:t xml:space="preserve">находить наилучшее решение возникающих </w:t>
      </w:r>
      <w:r w:rsidRPr="005D7866">
        <w:rPr>
          <w:rFonts w:ascii="Times New Roman" w:hAnsi="Times New Roman"/>
          <w:sz w:val="30"/>
          <w:szCs w:val="30"/>
        </w:rPr>
        <w:t xml:space="preserve">задач и </w:t>
      </w:r>
      <w:r w:rsidR="006550D7" w:rsidRPr="005D7866">
        <w:rPr>
          <w:rFonts w:ascii="Times New Roman" w:hAnsi="Times New Roman"/>
          <w:sz w:val="30"/>
          <w:szCs w:val="30"/>
        </w:rPr>
        <w:t>уметь обосновать выбор этого решения</w:t>
      </w:r>
      <w:r w:rsidR="00955B5A">
        <w:rPr>
          <w:rFonts w:ascii="Times New Roman" w:hAnsi="Times New Roman"/>
          <w:sz w:val="30"/>
          <w:szCs w:val="30"/>
        </w:rPr>
        <w:t xml:space="preserve"> </w:t>
      </w:r>
      <w:r w:rsidR="00955B5A" w:rsidRPr="00955B5A">
        <w:rPr>
          <w:rFonts w:ascii="Times New Roman" w:hAnsi="Times New Roman"/>
          <w:sz w:val="30"/>
          <w:szCs w:val="30"/>
        </w:rPr>
        <w:t>[1]</w:t>
      </w:r>
      <w:r w:rsidRPr="005D7866">
        <w:rPr>
          <w:rFonts w:ascii="Times New Roman" w:hAnsi="Times New Roman"/>
          <w:sz w:val="30"/>
          <w:szCs w:val="30"/>
        </w:rPr>
        <w:t>.</w:t>
      </w:r>
    </w:p>
    <w:p w:rsidR="00DF43E5" w:rsidRDefault="0017313A" w:rsidP="00873C2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Одной из проблем обучения является </w:t>
      </w:r>
      <w:r w:rsidR="00054CC0">
        <w:rPr>
          <w:rFonts w:ascii="Times New Roman" w:hAnsi="Times New Roman"/>
          <w:sz w:val="30"/>
          <w:szCs w:val="30"/>
        </w:rPr>
        <w:t>быстрый рост, развитие и изменение технологий программирования, что приводит к тому, что знания</w:t>
      </w:r>
      <w:r w:rsidR="00820D14">
        <w:rPr>
          <w:rFonts w:ascii="Times New Roman" w:hAnsi="Times New Roman"/>
          <w:sz w:val="30"/>
          <w:szCs w:val="30"/>
        </w:rPr>
        <w:t>,</w:t>
      </w:r>
      <w:r w:rsidR="00054CC0">
        <w:rPr>
          <w:rFonts w:ascii="Times New Roman" w:hAnsi="Times New Roman"/>
          <w:sz w:val="30"/>
          <w:szCs w:val="30"/>
        </w:rPr>
        <w:t xml:space="preserve"> которые получают студенты устаревают и не являются востребованными на практике, поэтому одной из основных задач</w:t>
      </w:r>
      <w:r w:rsidR="00BD68F4">
        <w:rPr>
          <w:rFonts w:ascii="Times New Roman" w:hAnsi="Times New Roman"/>
          <w:sz w:val="30"/>
          <w:szCs w:val="30"/>
        </w:rPr>
        <w:t>,</w:t>
      </w:r>
      <w:r w:rsidR="00054CC0">
        <w:rPr>
          <w:rFonts w:ascii="Times New Roman" w:hAnsi="Times New Roman"/>
          <w:sz w:val="30"/>
          <w:szCs w:val="30"/>
        </w:rPr>
        <w:t xml:space="preserve"> стоящих перед преподавателями </w:t>
      </w:r>
      <w:r w:rsidR="00BD68F4">
        <w:rPr>
          <w:rFonts w:ascii="Times New Roman" w:hAnsi="Times New Roman"/>
          <w:sz w:val="30"/>
          <w:szCs w:val="30"/>
        </w:rPr>
        <w:t>будущих инженеров-программистов</w:t>
      </w:r>
      <w:r w:rsidR="00054CC0">
        <w:rPr>
          <w:rFonts w:ascii="Times New Roman" w:hAnsi="Times New Roman"/>
          <w:sz w:val="30"/>
          <w:szCs w:val="30"/>
        </w:rPr>
        <w:t xml:space="preserve"> это научить самостоятельно находить новую информацию, оперативно обучаться</w:t>
      </w:r>
      <w:r w:rsidR="00BB3087">
        <w:rPr>
          <w:rFonts w:ascii="Times New Roman" w:hAnsi="Times New Roman"/>
          <w:sz w:val="30"/>
          <w:szCs w:val="30"/>
        </w:rPr>
        <w:t>,</w:t>
      </w:r>
      <w:r w:rsidR="00054CC0">
        <w:rPr>
          <w:rFonts w:ascii="Times New Roman" w:hAnsi="Times New Roman"/>
          <w:sz w:val="30"/>
          <w:szCs w:val="30"/>
        </w:rPr>
        <w:t xml:space="preserve"> видеть тенденции развития технологий</w:t>
      </w:r>
      <w:r w:rsidR="00850747">
        <w:rPr>
          <w:rFonts w:ascii="Times New Roman" w:hAnsi="Times New Roman"/>
          <w:sz w:val="30"/>
          <w:szCs w:val="30"/>
        </w:rPr>
        <w:t xml:space="preserve"> </w:t>
      </w:r>
      <w:r w:rsidR="00BB3087">
        <w:rPr>
          <w:rFonts w:ascii="Times New Roman" w:hAnsi="Times New Roman"/>
          <w:sz w:val="30"/>
          <w:szCs w:val="30"/>
        </w:rPr>
        <w:t>и</w:t>
      </w:r>
      <w:r w:rsidR="00850747">
        <w:rPr>
          <w:rFonts w:ascii="Times New Roman" w:hAnsi="Times New Roman"/>
          <w:sz w:val="30"/>
          <w:szCs w:val="30"/>
        </w:rPr>
        <w:t xml:space="preserve"> </w:t>
      </w:r>
      <w:r w:rsidR="00873C29">
        <w:rPr>
          <w:rFonts w:ascii="Times New Roman" w:hAnsi="Times New Roman"/>
          <w:sz w:val="30"/>
          <w:szCs w:val="30"/>
        </w:rPr>
        <w:t>уме</w:t>
      </w:r>
      <w:r w:rsidR="00850747">
        <w:rPr>
          <w:rFonts w:ascii="Times New Roman" w:hAnsi="Times New Roman"/>
          <w:sz w:val="30"/>
          <w:szCs w:val="30"/>
        </w:rPr>
        <w:t>ть</w:t>
      </w:r>
      <w:r w:rsidR="00873C29">
        <w:rPr>
          <w:rFonts w:ascii="Times New Roman" w:hAnsi="Times New Roman"/>
          <w:sz w:val="30"/>
          <w:szCs w:val="30"/>
        </w:rPr>
        <w:t xml:space="preserve"> применять их для выбора оптимальных путей решения возникающих задач. </w:t>
      </w:r>
    </w:p>
    <w:p w:rsidR="00C7435C" w:rsidRDefault="00C7435C" w:rsidP="00873C2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Такие компетенции как выявление проблем</w:t>
      </w:r>
      <w:r w:rsidR="00BB3087">
        <w:rPr>
          <w:rFonts w:ascii="Times New Roman" w:hAnsi="Times New Roman"/>
          <w:sz w:val="30"/>
          <w:szCs w:val="30"/>
        </w:rPr>
        <w:t xml:space="preserve"> в исследуемой предметной области</w:t>
      </w:r>
      <w:r>
        <w:rPr>
          <w:rFonts w:ascii="Times New Roman" w:hAnsi="Times New Roman"/>
          <w:sz w:val="30"/>
          <w:szCs w:val="30"/>
        </w:rPr>
        <w:t xml:space="preserve">, критический поиск методов решения этих проблем, умение работать в коллективе, </w:t>
      </w:r>
      <w:r w:rsidR="00BB3087">
        <w:rPr>
          <w:rFonts w:ascii="Times New Roman" w:hAnsi="Times New Roman"/>
          <w:sz w:val="30"/>
          <w:szCs w:val="30"/>
        </w:rPr>
        <w:t>грамотный выбор средств решения поставленных вопросов,</w:t>
      </w:r>
      <w:r>
        <w:rPr>
          <w:rFonts w:ascii="Times New Roman" w:hAnsi="Times New Roman"/>
          <w:sz w:val="30"/>
          <w:szCs w:val="30"/>
        </w:rPr>
        <w:t xml:space="preserve"> разбиение задачи на подзадачи в творческом процессе </w:t>
      </w:r>
      <w:r w:rsidR="00BB3087">
        <w:rPr>
          <w:rFonts w:ascii="Times New Roman" w:hAnsi="Times New Roman"/>
          <w:sz w:val="30"/>
          <w:szCs w:val="30"/>
        </w:rPr>
        <w:t xml:space="preserve">проектирования и </w:t>
      </w:r>
      <w:r>
        <w:rPr>
          <w:rFonts w:ascii="Times New Roman" w:hAnsi="Times New Roman"/>
          <w:sz w:val="30"/>
          <w:szCs w:val="30"/>
        </w:rPr>
        <w:t xml:space="preserve">реализации программных средств, </w:t>
      </w:r>
      <w:r w:rsidR="00BB3087">
        <w:rPr>
          <w:rFonts w:ascii="Times New Roman" w:hAnsi="Times New Roman"/>
          <w:sz w:val="30"/>
          <w:szCs w:val="30"/>
        </w:rPr>
        <w:t>делегирования работ при управлении проектом должны быть сформированы методами проблемного и интерактивного обучения.</w:t>
      </w:r>
    </w:p>
    <w:p w:rsidR="00BB3087" w:rsidRDefault="00F9188E" w:rsidP="00F9188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Вовлечение </w:t>
      </w:r>
      <w:r w:rsidR="00BB3087">
        <w:rPr>
          <w:rFonts w:ascii="Times New Roman" w:hAnsi="Times New Roman"/>
          <w:sz w:val="30"/>
          <w:szCs w:val="30"/>
        </w:rPr>
        <w:t>студентов ка</w:t>
      </w:r>
      <w:r>
        <w:rPr>
          <w:rFonts w:ascii="Times New Roman" w:hAnsi="Times New Roman"/>
          <w:sz w:val="30"/>
          <w:szCs w:val="30"/>
        </w:rPr>
        <w:t>к</w:t>
      </w:r>
      <w:r w:rsidR="00BB3087">
        <w:rPr>
          <w:rFonts w:ascii="Times New Roman" w:hAnsi="Times New Roman"/>
          <w:sz w:val="30"/>
          <w:szCs w:val="30"/>
        </w:rPr>
        <w:t xml:space="preserve"> можно раньше, начиная со 2 курса, к</w:t>
      </w:r>
      <w:r>
        <w:rPr>
          <w:rFonts w:ascii="Times New Roman" w:hAnsi="Times New Roman"/>
          <w:sz w:val="30"/>
          <w:szCs w:val="30"/>
        </w:rPr>
        <w:t xml:space="preserve"> научно-исследовательской деятельности, включающей </w:t>
      </w:r>
      <w:r w:rsidR="00BB3087">
        <w:rPr>
          <w:rFonts w:ascii="Times New Roman" w:hAnsi="Times New Roman"/>
          <w:sz w:val="30"/>
          <w:szCs w:val="30"/>
        </w:rPr>
        <w:t>работ</w:t>
      </w:r>
      <w:r>
        <w:rPr>
          <w:rFonts w:ascii="Times New Roman" w:hAnsi="Times New Roman"/>
          <w:sz w:val="30"/>
          <w:szCs w:val="30"/>
        </w:rPr>
        <w:t>у</w:t>
      </w:r>
      <w:r w:rsidR="00BB3087">
        <w:rPr>
          <w:rFonts w:ascii="Times New Roman" w:hAnsi="Times New Roman"/>
          <w:sz w:val="30"/>
          <w:szCs w:val="30"/>
        </w:rPr>
        <w:t xml:space="preserve"> над реальными проектами</w:t>
      </w:r>
      <w:r>
        <w:rPr>
          <w:rFonts w:ascii="Times New Roman" w:hAnsi="Times New Roman"/>
          <w:sz w:val="30"/>
          <w:szCs w:val="30"/>
        </w:rPr>
        <w:t>,</w:t>
      </w:r>
      <w:r w:rsidR="00BB3087">
        <w:rPr>
          <w:rFonts w:ascii="Times New Roman" w:hAnsi="Times New Roman"/>
          <w:sz w:val="30"/>
          <w:szCs w:val="30"/>
        </w:rPr>
        <w:t xml:space="preserve"> будет способствовать формировани</w:t>
      </w:r>
      <w:r>
        <w:rPr>
          <w:rFonts w:ascii="Times New Roman" w:hAnsi="Times New Roman"/>
          <w:sz w:val="30"/>
          <w:szCs w:val="30"/>
        </w:rPr>
        <w:t>ю</w:t>
      </w:r>
      <w:r w:rsidR="00BB3087">
        <w:rPr>
          <w:rFonts w:ascii="Times New Roman" w:hAnsi="Times New Roman"/>
          <w:sz w:val="30"/>
          <w:szCs w:val="30"/>
        </w:rPr>
        <w:t xml:space="preserve"> навыков планирования</w:t>
      </w:r>
      <w:r>
        <w:rPr>
          <w:rFonts w:ascii="Times New Roman" w:hAnsi="Times New Roman"/>
          <w:sz w:val="30"/>
          <w:szCs w:val="30"/>
        </w:rPr>
        <w:t>, самореализации, нахождения альтернативных подходов к решению проблем, рационального мышления.</w:t>
      </w:r>
    </w:p>
    <w:p w:rsidR="00820D14" w:rsidRDefault="00EB3B8E" w:rsidP="00A953A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В последние годы актуальной и востребованной работодателями стала тематика создания приложений с использованием</w:t>
      </w:r>
      <w:r w:rsidRPr="00EB3B8E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микропроцессоров </w:t>
      </w:r>
      <w:r>
        <w:rPr>
          <w:rFonts w:ascii="Times New Roman" w:hAnsi="Times New Roman"/>
          <w:sz w:val="30"/>
          <w:szCs w:val="30"/>
          <w:lang w:val="en-US"/>
        </w:rPr>
        <w:t>ESP</w:t>
      </w:r>
      <w:r w:rsidRPr="00EB3B8E">
        <w:rPr>
          <w:rFonts w:ascii="Times New Roman" w:hAnsi="Times New Roman"/>
          <w:sz w:val="30"/>
          <w:szCs w:val="30"/>
        </w:rPr>
        <w:t>-32</w:t>
      </w:r>
      <w:r>
        <w:rPr>
          <w:rFonts w:ascii="Times New Roman" w:hAnsi="Times New Roman"/>
          <w:sz w:val="30"/>
          <w:szCs w:val="30"/>
        </w:rPr>
        <w:t xml:space="preserve">. </w:t>
      </w:r>
      <w:r w:rsidR="0085458D">
        <w:rPr>
          <w:rFonts w:ascii="Times New Roman" w:hAnsi="Times New Roman"/>
          <w:sz w:val="30"/>
          <w:szCs w:val="30"/>
        </w:rPr>
        <w:t>П</w:t>
      </w:r>
      <w:r w:rsidR="0085458D" w:rsidRPr="0085458D">
        <w:rPr>
          <w:rFonts w:ascii="Times New Roman" w:hAnsi="Times New Roman"/>
          <w:sz w:val="30"/>
          <w:szCs w:val="30"/>
        </w:rPr>
        <w:t xml:space="preserve">латы </w:t>
      </w:r>
      <w:r w:rsidR="00F41EA3">
        <w:rPr>
          <w:rFonts w:ascii="Times New Roman" w:hAnsi="Times New Roman"/>
          <w:sz w:val="30"/>
          <w:szCs w:val="30"/>
          <w:lang w:val="en-US"/>
        </w:rPr>
        <w:t>ESP</w:t>
      </w:r>
      <w:r w:rsidR="00F41EA3" w:rsidRPr="00EB3B8E">
        <w:rPr>
          <w:rFonts w:ascii="Times New Roman" w:hAnsi="Times New Roman"/>
          <w:sz w:val="30"/>
          <w:szCs w:val="30"/>
        </w:rPr>
        <w:t>-32</w:t>
      </w:r>
      <w:r w:rsidR="00F41EA3">
        <w:rPr>
          <w:rFonts w:ascii="Times New Roman" w:hAnsi="Times New Roman"/>
          <w:sz w:val="30"/>
          <w:szCs w:val="30"/>
        </w:rPr>
        <w:t xml:space="preserve"> </w:t>
      </w:r>
      <w:r w:rsidR="00F41EA3" w:rsidRPr="00F41EA3">
        <w:rPr>
          <w:rFonts w:ascii="Times New Roman" w:hAnsi="Times New Roman"/>
          <w:sz w:val="30"/>
          <w:szCs w:val="30"/>
        </w:rPr>
        <w:t>обладают высокой гибкостью и легко адаптируются под потребности</w:t>
      </w:r>
      <w:r w:rsidR="00F41EA3">
        <w:rPr>
          <w:rFonts w:ascii="Times New Roman" w:hAnsi="Times New Roman"/>
          <w:sz w:val="30"/>
          <w:szCs w:val="30"/>
        </w:rPr>
        <w:t xml:space="preserve"> пользователя</w:t>
      </w:r>
      <w:r w:rsidR="00F41EA3" w:rsidRPr="00F41EA3">
        <w:rPr>
          <w:rFonts w:ascii="Times New Roman" w:hAnsi="Times New Roman"/>
          <w:sz w:val="30"/>
          <w:szCs w:val="30"/>
        </w:rPr>
        <w:t xml:space="preserve"> за счёт большого ассортимента модулей и датчиков</w:t>
      </w:r>
      <w:r w:rsidR="00F41EA3">
        <w:rPr>
          <w:rFonts w:ascii="Times New Roman" w:hAnsi="Times New Roman"/>
          <w:sz w:val="30"/>
          <w:szCs w:val="30"/>
        </w:rPr>
        <w:t>. Они</w:t>
      </w:r>
      <w:r w:rsidR="00F41EA3" w:rsidRPr="00F41EA3">
        <w:rPr>
          <w:rFonts w:ascii="Times New Roman" w:hAnsi="Times New Roman"/>
          <w:sz w:val="30"/>
          <w:szCs w:val="30"/>
        </w:rPr>
        <w:t xml:space="preserve"> </w:t>
      </w:r>
      <w:r w:rsidR="0085458D" w:rsidRPr="0085458D">
        <w:rPr>
          <w:rFonts w:ascii="Times New Roman" w:hAnsi="Times New Roman"/>
          <w:sz w:val="30"/>
          <w:szCs w:val="30"/>
        </w:rPr>
        <w:t>достаточно недорогие, что позволяет создавать масштабные системы, состоящие из множества датчиков, без значительных финансовых затрат. Использование таких плат открывает новые возможности для создания сложных и многофункциональных систем в различных сферах деятельности, от бытовых устройств до промышленных приложений.</w:t>
      </w:r>
      <w:r w:rsidR="0085458D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Основной целью подобных приложений является создание средств автоматизации для сбора и систематизации данных, поступающих на датчики в ре</w:t>
      </w:r>
      <w:r w:rsidR="00617FAE">
        <w:rPr>
          <w:rFonts w:ascii="Times New Roman" w:hAnsi="Times New Roman"/>
          <w:sz w:val="30"/>
          <w:szCs w:val="30"/>
        </w:rPr>
        <w:t>жиме реального времени с целью их обработки, сравнения и анализа для наблюдения, прогнозирования и обоснования решений при управлении объектами в различных предметных областях.</w:t>
      </w:r>
      <w:r w:rsidR="00116D49">
        <w:rPr>
          <w:rFonts w:ascii="Times New Roman" w:hAnsi="Times New Roman"/>
          <w:sz w:val="30"/>
          <w:szCs w:val="30"/>
        </w:rPr>
        <w:t xml:space="preserve">  </w:t>
      </w:r>
    </w:p>
    <w:p w:rsidR="00DA2A40" w:rsidRDefault="00116D49" w:rsidP="00A953A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Примерами подобных разработок могут служить работы студентов кафедры математических проблем управлени</w:t>
      </w:r>
      <w:r w:rsidR="00A953A8">
        <w:rPr>
          <w:rFonts w:ascii="Times New Roman" w:hAnsi="Times New Roman"/>
          <w:sz w:val="30"/>
          <w:szCs w:val="30"/>
        </w:rPr>
        <w:t>я</w:t>
      </w:r>
      <w:r>
        <w:rPr>
          <w:rFonts w:ascii="Times New Roman" w:hAnsi="Times New Roman"/>
          <w:sz w:val="30"/>
          <w:szCs w:val="30"/>
        </w:rPr>
        <w:t xml:space="preserve"> и информатики</w:t>
      </w:r>
      <w:r w:rsidR="00A953A8">
        <w:rPr>
          <w:rFonts w:ascii="Times New Roman" w:hAnsi="Times New Roman"/>
          <w:sz w:val="30"/>
          <w:szCs w:val="30"/>
        </w:rPr>
        <w:t xml:space="preserve">, </w:t>
      </w:r>
      <w:r w:rsidR="004A3C7E">
        <w:rPr>
          <w:rFonts w:ascii="Times New Roman" w:hAnsi="Times New Roman"/>
          <w:sz w:val="30"/>
          <w:szCs w:val="30"/>
        </w:rPr>
        <w:t xml:space="preserve"> выполняемые </w:t>
      </w:r>
      <w:r w:rsidR="00A953A8">
        <w:rPr>
          <w:rFonts w:ascii="Times New Roman" w:hAnsi="Times New Roman"/>
          <w:sz w:val="30"/>
          <w:szCs w:val="30"/>
        </w:rPr>
        <w:t>в процессе курсового и дипломного проектирования: «</w:t>
      </w:r>
      <w:r w:rsidR="00A953A8" w:rsidRPr="00A953A8">
        <w:rPr>
          <w:rFonts w:ascii="Times New Roman" w:hAnsi="Times New Roman"/>
          <w:sz w:val="30"/>
          <w:szCs w:val="30"/>
        </w:rPr>
        <w:t>Разработка мобильного приложения для фиксирования неровностей дорожного покрытия</w:t>
      </w:r>
      <w:r w:rsidR="00A953A8">
        <w:rPr>
          <w:rFonts w:ascii="Times New Roman" w:hAnsi="Times New Roman"/>
          <w:sz w:val="30"/>
          <w:szCs w:val="30"/>
        </w:rPr>
        <w:t>», «</w:t>
      </w:r>
      <w:r w:rsidR="00A953A8" w:rsidRPr="00A953A8">
        <w:rPr>
          <w:rFonts w:ascii="Times New Roman" w:hAnsi="Times New Roman"/>
          <w:sz w:val="30"/>
          <w:szCs w:val="30"/>
        </w:rPr>
        <w:t xml:space="preserve">Разработка </w:t>
      </w:r>
      <w:proofErr w:type="spellStart"/>
      <w:r w:rsidR="00A953A8" w:rsidRPr="00A953A8">
        <w:rPr>
          <w:rFonts w:ascii="Times New Roman" w:hAnsi="Times New Roman"/>
          <w:sz w:val="30"/>
          <w:szCs w:val="30"/>
        </w:rPr>
        <w:t>Web</w:t>
      </w:r>
      <w:proofErr w:type="spellEnd"/>
      <w:r w:rsidR="00A953A8">
        <w:rPr>
          <w:rFonts w:ascii="Times New Roman" w:hAnsi="Times New Roman"/>
          <w:sz w:val="30"/>
          <w:szCs w:val="30"/>
        </w:rPr>
        <w:t>-</w:t>
      </w:r>
      <w:r w:rsidR="00A953A8" w:rsidRPr="00A953A8">
        <w:rPr>
          <w:rFonts w:ascii="Times New Roman" w:hAnsi="Times New Roman"/>
          <w:sz w:val="30"/>
          <w:szCs w:val="30"/>
        </w:rPr>
        <w:t xml:space="preserve">приложения для взаимодействия с платформой </w:t>
      </w:r>
      <w:proofErr w:type="spellStart"/>
      <w:r w:rsidR="00A953A8" w:rsidRPr="00A953A8">
        <w:rPr>
          <w:rFonts w:ascii="Times New Roman" w:hAnsi="Times New Roman"/>
          <w:sz w:val="30"/>
          <w:szCs w:val="30"/>
        </w:rPr>
        <w:t>Arduino</w:t>
      </w:r>
      <w:proofErr w:type="spellEnd"/>
      <w:r w:rsidR="00A953A8">
        <w:rPr>
          <w:rFonts w:ascii="Times New Roman" w:hAnsi="Times New Roman"/>
          <w:sz w:val="30"/>
          <w:szCs w:val="30"/>
        </w:rPr>
        <w:t>», «Р</w:t>
      </w:r>
      <w:r w:rsidR="00A953A8" w:rsidRPr="00A953A8">
        <w:rPr>
          <w:rFonts w:ascii="Times New Roman" w:hAnsi="Times New Roman"/>
          <w:sz w:val="30"/>
          <w:szCs w:val="30"/>
        </w:rPr>
        <w:t xml:space="preserve">азработка приложения </w:t>
      </w:r>
      <w:proofErr w:type="spellStart"/>
      <w:r w:rsidR="00A953A8" w:rsidRPr="00A953A8">
        <w:rPr>
          <w:rFonts w:ascii="Times New Roman" w:hAnsi="Times New Roman"/>
          <w:sz w:val="30"/>
          <w:szCs w:val="30"/>
        </w:rPr>
        <w:t>рейтингирования</w:t>
      </w:r>
      <w:proofErr w:type="spellEnd"/>
      <w:r w:rsidR="00A953A8" w:rsidRPr="00A953A8">
        <w:rPr>
          <w:rFonts w:ascii="Times New Roman" w:hAnsi="Times New Roman"/>
          <w:sz w:val="30"/>
          <w:szCs w:val="30"/>
        </w:rPr>
        <w:t xml:space="preserve"> сайтов </w:t>
      </w:r>
      <w:r w:rsidR="00A953A8">
        <w:rPr>
          <w:rFonts w:ascii="Times New Roman" w:hAnsi="Times New Roman"/>
          <w:sz w:val="30"/>
          <w:szCs w:val="30"/>
        </w:rPr>
        <w:t>п</w:t>
      </w:r>
      <w:r w:rsidR="00A953A8" w:rsidRPr="00A953A8">
        <w:rPr>
          <w:rFonts w:ascii="Times New Roman" w:hAnsi="Times New Roman"/>
          <w:sz w:val="30"/>
          <w:szCs w:val="30"/>
        </w:rPr>
        <w:t>рогноза погоды на основе BIG DATA»</w:t>
      </w:r>
      <w:r w:rsidR="00A953A8">
        <w:rPr>
          <w:rFonts w:ascii="Times New Roman" w:hAnsi="Times New Roman"/>
          <w:sz w:val="30"/>
          <w:szCs w:val="30"/>
        </w:rPr>
        <w:t>, «</w:t>
      </w:r>
      <w:r w:rsidR="00A953A8" w:rsidRPr="00A953A8">
        <w:rPr>
          <w:rFonts w:ascii="Times New Roman" w:hAnsi="Times New Roman"/>
          <w:sz w:val="30"/>
          <w:szCs w:val="30"/>
        </w:rPr>
        <w:t>Разработка приложения «Метеостанция» на базе микропроцессора ESP32»</w:t>
      </w:r>
      <w:r w:rsidR="00A953A8">
        <w:rPr>
          <w:rFonts w:ascii="Times New Roman" w:hAnsi="Times New Roman"/>
          <w:sz w:val="30"/>
          <w:szCs w:val="30"/>
        </w:rPr>
        <w:t>, «</w:t>
      </w:r>
      <w:r w:rsidR="00A953A8" w:rsidRPr="00A953A8">
        <w:rPr>
          <w:rFonts w:ascii="Times New Roman" w:hAnsi="Times New Roman"/>
          <w:sz w:val="30"/>
          <w:szCs w:val="30"/>
        </w:rPr>
        <w:t>Обра</w:t>
      </w:r>
      <w:r w:rsidR="00A953A8">
        <w:rPr>
          <w:rFonts w:ascii="Times New Roman" w:hAnsi="Times New Roman"/>
          <w:sz w:val="30"/>
          <w:szCs w:val="30"/>
        </w:rPr>
        <w:t>ботка мультимедийной информации</w:t>
      </w:r>
      <w:r w:rsidR="00A953A8" w:rsidRPr="00A953A8">
        <w:rPr>
          <w:rFonts w:ascii="Times New Roman" w:hAnsi="Times New Roman"/>
          <w:sz w:val="30"/>
          <w:szCs w:val="30"/>
        </w:rPr>
        <w:t>, поступающей с датчиков ESP32»</w:t>
      </w:r>
      <w:r w:rsidR="000A24C7">
        <w:rPr>
          <w:rFonts w:ascii="Times New Roman" w:hAnsi="Times New Roman"/>
          <w:sz w:val="30"/>
          <w:szCs w:val="30"/>
        </w:rPr>
        <w:t>, «</w:t>
      </w:r>
      <w:r w:rsidR="00DA2A40">
        <w:rPr>
          <w:rFonts w:ascii="Times New Roman" w:hAnsi="Times New Roman"/>
          <w:sz w:val="30"/>
          <w:szCs w:val="30"/>
        </w:rPr>
        <w:t>Программно-аппаратный комплекс для п</w:t>
      </w:r>
      <w:r w:rsidR="000A24C7" w:rsidRPr="000A24C7">
        <w:rPr>
          <w:rFonts w:ascii="Times New Roman" w:hAnsi="Times New Roman"/>
          <w:sz w:val="30"/>
          <w:szCs w:val="30"/>
        </w:rPr>
        <w:t>олучени</w:t>
      </w:r>
      <w:r w:rsidR="00DA2A40">
        <w:rPr>
          <w:rFonts w:ascii="Times New Roman" w:hAnsi="Times New Roman"/>
          <w:sz w:val="30"/>
          <w:szCs w:val="30"/>
        </w:rPr>
        <w:t>я</w:t>
      </w:r>
      <w:r w:rsidR="000A24C7" w:rsidRPr="000A24C7">
        <w:rPr>
          <w:rFonts w:ascii="Times New Roman" w:hAnsi="Times New Roman"/>
          <w:sz w:val="30"/>
          <w:szCs w:val="30"/>
        </w:rPr>
        <w:t xml:space="preserve"> и анализ информации</w:t>
      </w:r>
      <w:r w:rsidR="000A24C7">
        <w:rPr>
          <w:rFonts w:ascii="Times New Roman" w:hAnsi="Times New Roman"/>
          <w:sz w:val="30"/>
          <w:szCs w:val="30"/>
        </w:rPr>
        <w:t xml:space="preserve"> </w:t>
      </w:r>
      <w:r w:rsidR="000A24C7" w:rsidRPr="000A24C7">
        <w:rPr>
          <w:rFonts w:ascii="Times New Roman" w:hAnsi="Times New Roman"/>
          <w:sz w:val="30"/>
          <w:szCs w:val="30"/>
        </w:rPr>
        <w:t>энергопотребления</w:t>
      </w:r>
      <w:r w:rsidR="000A24C7">
        <w:rPr>
          <w:rFonts w:ascii="Times New Roman" w:hAnsi="Times New Roman"/>
          <w:sz w:val="30"/>
          <w:szCs w:val="30"/>
        </w:rPr>
        <w:t>», «Мониторинг информации о работе сердечно-сосудистой системы</w:t>
      </w:r>
      <w:r w:rsidR="00DA2A40" w:rsidRPr="00DA2A40">
        <w:rPr>
          <w:rFonts w:ascii="Times New Roman" w:hAnsi="Times New Roman"/>
          <w:sz w:val="30"/>
          <w:szCs w:val="30"/>
        </w:rPr>
        <w:t xml:space="preserve"> </w:t>
      </w:r>
      <w:r w:rsidR="00DA2A40" w:rsidRPr="00A953A8">
        <w:rPr>
          <w:rFonts w:ascii="Times New Roman" w:hAnsi="Times New Roman"/>
          <w:sz w:val="30"/>
          <w:szCs w:val="30"/>
        </w:rPr>
        <w:t>на базе микропроцессора ESP32</w:t>
      </w:r>
      <w:r w:rsidR="000A24C7">
        <w:rPr>
          <w:rFonts w:ascii="Times New Roman" w:hAnsi="Times New Roman"/>
          <w:sz w:val="30"/>
          <w:szCs w:val="30"/>
        </w:rPr>
        <w:t>»</w:t>
      </w:r>
      <w:r w:rsidR="00DA2A40">
        <w:rPr>
          <w:rFonts w:ascii="Times New Roman" w:hAnsi="Times New Roman"/>
          <w:sz w:val="30"/>
          <w:szCs w:val="30"/>
        </w:rPr>
        <w:t>.</w:t>
      </w:r>
    </w:p>
    <w:p w:rsidR="0085458D" w:rsidRDefault="004A3C7E" w:rsidP="00A953A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Целенаправленная работа над задачами сбора и </w:t>
      </w:r>
      <w:r w:rsidR="000A24C7">
        <w:rPr>
          <w:rFonts w:ascii="Times New Roman" w:hAnsi="Times New Roman"/>
          <w:sz w:val="30"/>
          <w:szCs w:val="30"/>
        </w:rPr>
        <w:t xml:space="preserve">анализа </w:t>
      </w:r>
      <w:r>
        <w:rPr>
          <w:rFonts w:ascii="Times New Roman" w:hAnsi="Times New Roman"/>
          <w:sz w:val="30"/>
          <w:szCs w:val="30"/>
        </w:rPr>
        <w:t xml:space="preserve">больших объемов </w:t>
      </w:r>
      <w:r w:rsidR="000A24C7">
        <w:rPr>
          <w:rFonts w:ascii="Times New Roman" w:hAnsi="Times New Roman"/>
          <w:sz w:val="30"/>
          <w:szCs w:val="30"/>
        </w:rPr>
        <w:t xml:space="preserve">точных </w:t>
      </w:r>
      <w:r>
        <w:rPr>
          <w:rFonts w:ascii="Times New Roman" w:hAnsi="Times New Roman"/>
          <w:sz w:val="30"/>
          <w:szCs w:val="30"/>
        </w:rPr>
        <w:t>данных</w:t>
      </w:r>
      <w:r w:rsidR="00BD68F4">
        <w:rPr>
          <w:rFonts w:ascii="Times New Roman" w:hAnsi="Times New Roman"/>
          <w:sz w:val="30"/>
          <w:szCs w:val="30"/>
        </w:rPr>
        <w:t xml:space="preserve">, поступающих </w:t>
      </w:r>
      <w:r w:rsidR="000A24C7">
        <w:rPr>
          <w:rFonts w:ascii="Times New Roman" w:hAnsi="Times New Roman"/>
          <w:sz w:val="30"/>
          <w:szCs w:val="30"/>
        </w:rPr>
        <w:t>в режиме реального времени, которая является частью реализации конечного программного продукта</w:t>
      </w:r>
      <w:r w:rsidR="00DA2A40">
        <w:rPr>
          <w:rFonts w:ascii="Times New Roman" w:hAnsi="Times New Roman"/>
          <w:sz w:val="30"/>
          <w:szCs w:val="30"/>
        </w:rPr>
        <w:t>, позволит наладить с</w:t>
      </w:r>
      <w:r w:rsidR="000A24C7" w:rsidRPr="000A24C7">
        <w:rPr>
          <w:rFonts w:ascii="Times New Roman" w:hAnsi="Times New Roman"/>
          <w:sz w:val="30"/>
          <w:szCs w:val="30"/>
        </w:rPr>
        <w:t>воевременный контроль и обработк</w:t>
      </w:r>
      <w:r w:rsidR="00DA2A40">
        <w:rPr>
          <w:rFonts w:ascii="Times New Roman" w:hAnsi="Times New Roman"/>
          <w:sz w:val="30"/>
          <w:szCs w:val="30"/>
        </w:rPr>
        <w:t>у</w:t>
      </w:r>
      <w:r w:rsidR="000A24C7" w:rsidRPr="000A24C7">
        <w:rPr>
          <w:rFonts w:ascii="Times New Roman" w:hAnsi="Times New Roman"/>
          <w:sz w:val="30"/>
          <w:szCs w:val="30"/>
        </w:rPr>
        <w:t xml:space="preserve"> информации</w:t>
      </w:r>
      <w:r w:rsidR="00DA2A40">
        <w:rPr>
          <w:rFonts w:ascii="Times New Roman" w:hAnsi="Times New Roman"/>
          <w:sz w:val="30"/>
          <w:szCs w:val="30"/>
        </w:rPr>
        <w:t xml:space="preserve"> для прогнозирования изменений погоды</w:t>
      </w:r>
      <w:r w:rsidR="000A24C7" w:rsidRPr="000A24C7">
        <w:rPr>
          <w:rFonts w:ascii="Times New Roman" w:hAnsi="Times New Roman"/>
          <w:sz w:val="30"/>
          <w:szCs w:val="30"/>
        </w:rPr>
        <w:t>, управл</w:t>
      </w:r>
      <w:r w:rsidR="00DA2A40">
        <w:rPr>
          <w:rFonts w:ascii="Times New Roman" w:hAnsi="Times New Roman"/>
          <w:sz w:val="30"/>
          <w:szCs w:val="30"/>
        </w:rPr>
        <w:t>ения</w:t>
      </w:r>
      <w:r w:rsidR="000A24C7" w:rsidRPr="000A24C7">
        <w:rPr>
          <w:rFonts w:ascii="Times New Roman" w:hAnsi="Times New Roman"/>
          <w:sz w:val="30"/>
          <w:szCs w:val="30"/>
        </w:rPr>
        <w:t xml:space="preserve"> работой автономных систем, </w:t>
      </w:r>
      <w:r w:rsidR="00DA2A40">
        <w:rPr>
          <w:rFonts w:ascii="Times New Roman" w:hAnsi="Times New Roman"/>
          <w:sz w:val="30"/>
          <w:szCs w:val="30"/>
        </w:rPr>
        <w:t xml:space="preserve">наблюдения за </w:t>
      </w:r>
      <w:r w:rsidR="000A24C7" w:rsidRPr="000A24C7">
        <w:rPr>
          <w:rFonts w:ascii="Times New Roman" w:hAnsi="Times New Roman"/>
          <w:sz w:val="30"/>
          <w:szCs w:val="30"/>
        </w:rPr>
        <w:t>состояни</w:t>
      </w:r>
      <w:r w:rsidR="00DA2A40">
        <w:rPr>
          <w:rFonts w:ascii="Times New Roman" w:hAnsi="Times New Roman"/>
          <w:sz w:val="30"/>
          <w:szCs w:val="30"/>
        </w:rPr>
        <w:t>ем</w:t>
      </w:r>
      <w:r w:rsidR="000A24C7" w:rsidRPr="000A24C7">
        <w:rPr>
          <w:rFonts w:ascii="Times New Roman" w:hAnsi="Times New Roman"/>
          <w:sz w:val="30"/>
          <w:szCs w:val="30"/>
        </w:rPr>
        <w:t xml:space="preserve"> людей и животных, и это лишь часть множества возможных применений. </w:t>
      </w:r>
      <w:r w:rsidR="00DA2A40">
        <w:rPr>
          <w:rFonts w:ascii="Times New Roman" w:hAnsi="Times New Roman"/>
          <w:sz w:val="30"/>
          <w:szCs w:val="30"/>
        </w:rPr>
        <w:t>Нельзя переоценить актуальность подобных проектов. При их выполнении студенты работают над конкретной задачей и доводят её решение до практического воплощения.</w:t>
      </w:r>
      <w:r w:rsidR="0085458D">
        <w:rPr>
          <w:rFonts w:ascii="Times New Roman" w:hAnsi="Times New Roman"/>
          <w:sz w:val="30"/>
          <w:szCs w:val="30"/>
        </w:rPr>
        <w:t xml:space="preserve"> Тем самым происходит формирование не только профессиональной компетенции «нацеленность на результат», но включается воспитательный момент «начатое дело нужно доводить до конца», который является одной из составляющих культуры поведения</w:t>
      </w:r>
      <w:r w:rsidR="00F41EA3">
        <w:rPr>
          <w:rFonts w:ascii="Times New Roman" w:hAnsi="Times New Roman"/>
          <w:sz w:val="30"/>
          <w:szCs w:val="30"/>
        </w:rPr>
        <w:t xml:space="preserve"> личности</w:t>
      </w:r>
      <w:r w:rsidR="0085458D">
        <w:rPr>
          <w:rFonts w:ascii="Times New Roman" w:hAnsi="Times New Roman"/>
          <w:sz w:val="30"/>
          <w:szCs w:val="30"/>
        </w:rPr>
        <w:t>.</w:t>
      </w:r>
    </w:p>
    <w:p w:rsidR="00F41EA3" w:rsidRDefault="00617FAE" w:rsidP="00617FA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результате </w:t>
      </w:r>
      <w:r w:rsidR="00F41EA3">
        <w:rPr>
          <w:rFonts w:ascii="Times New Roman" w:hAnsi="Times New Roman"/>
          <w:sz w:val="30"/>
          <w:szCs w:val="30"/>
        </w:rPr>
        <w:t xml:space="preserve">работы над схожими проектами </w:t>
      </w:r>
      <w:r>
        <w:rPr>
          <w:rFonts w:ascii="Times New Roman" w:hAnsi="Times New Roman"/>
          <w:sz w:val="30"/>
          <w:szCs w:val="30"/>
        </w:rPr>
        <w:t>формируется</w:t>
      </w:r>
      <w:r w:rsidR="00F41EA3">
        <w:rPr>
          <w:rFonts w:ascii="Times New Roman" w:hAnsi="Times New Roman"/>
          <w:sz w:val="30"/>
          <w:szCs w:val="30"/>
        </w:rPr>
        <w:t xml:space="preserve"> команда</w:t>
      </w:r>
      <w:r>
        <w:rPr>
          <w:rFonts w:ascii="Times New Roman" w:hAnsi="Times New Roman"/>
          <w:sz w:val="30"/>
          <w:szCs w:val="30"/>
        </w:rPr>
        <w:t xml:space="preserve">, включающее интерактивное взаимодействие студентов, занимающихся </w:t>
      </w:r>
      <w:r>
        <w:rPr>
          <w:rFonts w:ascii="Times New Roman" w:hAnsi="Times New Roman"/>
          <w:sz w:val="30"/>
          <w:szCs w:val="30"/>
        </w:rPr>
        <w:lastRenderedPageBreak/>
        <w:t>подобными разработками, обогащается их опыт, происходит движение от проблемы к её</w:t>
      </w:r>
      <w:r w:rsidR="00116D49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решению, включающее ряд </w:t>
      </w:r>
      <w:r w:rsidR="00BD68F4">
        <w:rPr>
          <w:rFonts w:ascii="Times New Roman" w:hAnsi="Times New Roman"/>
          <w:sz w:val="30"/>
          <w:szCs w:val="30"/>
        </w:rPr>
        <w:t xml:space="preserve">обязательных </w:t>
      </w:r>
      <w:r>
        <w:rPr>
          <w:rFonts w:ascii="Times New Roman" w:hAnsi="Times New Roman"/>
          <w:sz w:val="30"/>
          <w:szCs w:val="30"/>
        </w:rPr>
        <w:t>этапов для реализации научно-практических проектов</w:t>
      </w:r>
      <w:r w:rsidR="00F41EA3">
        <w:rPr>
          <w:rFonts w:ascii="Times New Roman" w:hAnsi="Times New Roman"/>
          <w:sz w:val="30"/>
          <w:szCs w:val="30"/>
        </w:rPr>
        <w:t>: изучение теоретических сведений для выбранной предметной области, выбор средств реализации программного обеспечения, сравнительный анализ реализованных аналогов с выявлением недостатков, творческая работа по определению функционала</w:t>
      </w:r>
      <w:r w:rsidR="00820D14">
        <w:rPr>
          <w:rFonts w:ascii="Times New Roman" w:hAnsi="Times New Roman"/>
          <w:sz w:val="30"/>
          <w:szCs w:val="30"/>
        </w:rPr>
        <w:t xml:space="preserve"> приложения</w:t>
      </w:r>
      <w:r w:rsidR="00F41EA3">
        <w:rPr>
          <w:rFonts w:ascii="Times New Roman" w:hAnsi="Times New Roman"/>
          <w:sz w:val="30"/>
          <w:szCs w:val="30"/>
        </w:rPr>
        <w:t>,</w:t>
      </w:r>
      <w:r w:rsidR="00820D14">
        <w:rPr>
          <w:rFonts w:ascii="Times New Roman" w:hAnsi="Times New Roman"/>
          <w:sz w:val="30"/>
          <w:szCs w:val="30"/>
        </w:rPr>
        <w:t xml:space="preserve"> реализация проекта и его тестирование при выполнении типовых задач.</w:t>
      </w:r>
    </w:p>
    <w:p w:rsidR="00617FAE" w:rsidRDefault="00820D14" w:rsidP="00617FA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Подводя итог, можно рекомендовать следующие п</w:t>
      </w:r>
      <w:r w:rsidR="00D65DE8">
        <w:rPr>
          <w:rFonts w:ascii="Times New Roman" w:hAnsi="Times New Roman"/>
          <w:sz w:val="30"/>
          <w:szCs w:val="30"/>
        </w:rPr>
        <w:t>рактически</w:t>
      </w:r>
      <w:r w:rsidR="00C57DF6">
        <w:rPr>
          <w:rFonts w:ascii="Times New Roman" w:hAnsi="Times New Roman"/>
          <w:sz w:val="30"/>
          <w:szCs w:val="30"/>
        </w:rPr>
        <w:t>е</w:t>
      </w:r>
      <w:r w:rsidR="00D65DE8">
        <w:rPr>
          <w:rFonts w:ascii="Times New Roman" w:hAnsi="Times New Roman"/>
          <w:sz w:val="30"/>
          <w:szCs w:val="30"/>
        </w:rPr>
        <w:t xml:space="preserve"> мер</w:t>
      </w:r>
      <w:r w:rsidR="00C57DF6">
        <w:rPr>
          <w:rFonts w:ascii="Times New Roman" w:hAnsi="Times New Roman"/>
          <w:sz w:val="30"/>
          <w:szCs w:val="30"/>
        </w:rPr>
        <w:t>ы</w:t>
      </w:r>
      <w:r w:rsidR="00D65DE8">
        <w:rPr>
          <w:rFonts w:ascii="Times New Roman" w:hAnsi="Times New Roman"/>
          <w:sz w:val="30"/>
          <w:szCs w:val="30"/>
        </w:rPr>
        <w:t xml:space="preserve"> для решения проблемы отрыва </w:t>
      </w:r>
      <w:r w:rsidR="00C57DF6">
        <w:rPr>
          <w:rFonts w:ascii="Times New Roman" w:hAnsi="Times New Roman"/>
          <w:sz w:val="30"/>
          <w:szCs w:val="30"/>
        </w:rPr>
        <w:t>знаний, предлагаемых в ВУЗе от требований,</w:t>
      </w:r>
      <w:r w:rsidR="00C57DF6" w:rsidRPr="00C57DF6">
        <w:rPr>
          <w:rFonts w:ascii="Times New Roman" w:hAnsi="Times New Roman"/>
          <w:sz w:val="30"/>
          <w:szCs w:val="30"/>
        </w:rPr>
        <w:t xml:space="preserve"> </w:t>
      </w:r>
      <w:r w:rsidR="00C57DF6">
        <w:rPr>
          <w:rFonts w:ascii="Times New Roman" w:hAnsi="Times New Roman"/>
          <w:sz w:val="30"/>
          <w:szCs w:val="30"/>
        </w:rPr>
        <w:t>выдвигаемых работодателями</w:t>
      </w:r>
      <w:r>
        <w:rPr>
          <w:rFonts w:ascii="Times New Roman" w:hAnsi="Times New Roman"/>
          <w:sz w:val="30"/>
          <w:szCs w:val="30"/>
        </w:rPr>
        <w:t xml:space="preserve"> и направленных на решение практических задач информатизации</w:t>
      </w:r>
      <w:r w:rsidR="00BD68F4">
        <w:rPr>
          <w:rFonts w:ascii="Times New Roman" w:hAnsi="Times New Roman"/>
          <w:sz w:val="30"/>
          <w:szCs w:val="30"/>
        </w:rPr>
        <w:t xml:space="preserve"> общества</w:t>
      </w:r>
      <w:r w:rsidR="00C57DF6">
        <w:rPr>
          <w:rFonts w:ascii="Times New Roman" w:hAnsi="Times New Roman"/>
          <w:sz w:val="30"/>
          <w:szCs w:val="30"/>
        </w:rPr>
        <w:t>.</w:t>
      </w:r>
    </w:p>
    <w:p w:rsidR="00C57DF6" w:rsidRDefault="00C57DF6" w:rsidP="00617FA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1.Распространение новых подходов к решению типовых задач и </w:t>
      </w:r>
      <w:r w:rsidR="00116D49">
        <w:rPr>
          <w:rFonts w:ascii="Times New Roman" w:hAnsi="Times New Roman"/>
          <w:sz w:val="30"/>
          <w:szCs w:val="30"/>
        </w:rPr>
        <w:t xml:space="preserve">их популяризация </w:t>
      </w:r>
      <w:r>
        <w:rPr>
          <w:rFonts w:ascii="Times New Roman" w:hAnsi="Times New Roman"/>
          <w:sz w:val="30"/>
          <w:szCs w:val="30"/>
        </w:rPr>
        <w:t>их через научно-практические конференции студентов</w:t>
      </w:r>
      <w:r w:rsidR="000716C9" w:rsidRPr="000716C9">
        <w:rPr>
          <w:rFonts w:ascii="Times New Roman" w:hAnsi="Times New Roman"/>
          <w:sz w:val="30"/>
          <w:szCs w:val="30"/>
        </w:rPr>
        <w:t xml:space="preserve">, </w:t>
      </w:r>
      <w:r w:rsidR="000716C9">
        <w:rPr>
          <w:rFonts w:ascii="Times New Roman" w:hAnsi="Times New Roman"/>
          <w:sz w:val="30"/>
          <w:szCs w:val="30"/>
        </w:rPr>
        <w:t>включая международные</w:t>
      </w:r>
      <w:r>
        <w:rPr>
          <w:rFonts w:ascii="Times New Roman" w:hAnsi="Times New Roman"/>
          <w:sz w:val="30"/>
          <w:szCs w:val="30"/>
        </w:rPr>
        <w:t xml:space="preserve">. </w:t>
      </w:r>
    </w:p>
    <w:p w:rsidR="00C57DF6" w:rsidRDefault="00C57DF6" w:rsidP="00617FA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2.Отбор и распространение лучших методических разработок по учебным курсам ведущих ВУЗов и адаптация их к учебным планам специальностей. </w:t>
      </w:r>
    </w:p>
    <w:p w:rsidR="00C57DF6" w:rsidRDefault="00C57DF6" w:rsidP="00617FA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3.Создание коллективов, включающие представителей </w:t>
      </w:r>
      <w:r>
        <w:rPr>
          <w:rFonts w:ascii="Times New Roman" w:hAnsi="Times New Roman"/>
          <w:sz w:val="30"/>
          <w:szCs w:val="30"/>
          <w:lang w:val="en-US"/>
        </w:rPr>
        <w:t>IT</w:t>
      </w:r>
      <w:r w:rsidRPr="00C57DF6">
        <w:rPr>
          <w:rFonts w:ascii="Times New Roman" w:hAnsi="Times New Roman"/>
          <w:sz w:val="30"/>
          <w:szCs w:val="30"/>
        </w:rPr>
        <w:t>-</w:t>
      </w:r>
      <w:r>
        <w:rPr>
          <w:rFonts w:ascii="Times New Roman" w:hAnsi="Times New Roman"/>
          <w:sz w:val="30"/>
          <w:szCs w:val="30"/>
        </w:rPr>
        <w:t xml:space="preserve">компаний, </w:t>
      </w:r>
      <w:r w:rsidR="001960A8">
        <w:rPr>
          <w:rFonts w:ascii="Times New Roman" w:hAnsi="Times New Roman"/>
          <w:sz w:val="30"/>
          <w:szCs w:val="30"/>
        </w:rPr>
        <w:t xml:space="preserve">профессорско-преподавательских групп из других ВУЗов страны для обсуждения </w:t>
      </w:r>
      <w:r w:rsidR="000716C9">
        <w:rPr>
          <w:rFonts w:ascii="Times New Roman" w:hAnsi="Times New Roman"/>
          <w:sz w:val="30"/>
          <w:szCs w:val="30"/>
        </w:rPr>
        <w:t>заявленной тематики,</w:t>
      </w:r>
      <w:r w:rsidR="001960A8">
        <w:rPr>
          <w:rFonts w:ascii="Times New Roman" w:hAnsi="Times New Roman"/>
          <w:sz w:val="30"/>
          <w:szCs w:val="30"/>
        </w:rPr>
        <w:t xml:space="preserve"> проведения мастер-классов</w:t>
      </w:r>
      <w:r w:rsidR="000716C9">
        <w:rPr>
          <w:rFonts w:ascii="Times New Roman" w:hAnsi="Times New Roman"/>
          <w:sz w:val="30"/>
          <w:szCs w:val="30"/>
        </w:rPr>
        <w:t>, научных школ, круглых столов.</w:t>
      </w:r>
    </w:p>
    <w:p w:rsidR="001960A8" w:rsidRDefault="001960A8" w:rsidP="00617FA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4.Организация стажировок, создания условий не только для познавательной заинтересованности студентов, но и материальной поддержки активных студентов при выполнении заданий, организация работы студентов в производственных организациях и предприятиях промышленного сектора.</w:t>
      </w:r>
    </w:p>
    <w:p w:rsidR="001960A8" w:rsidRDefault="001960A8" w:rsidP="00617FA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5.Создание совместных предметных лабораторий по разным научным направлениям (обработка больших данных, машинное обучение,</w:t>
      </w:r>
      <w:r w:rsidR="00401F68">
        <w:rPr>
          <w:rFonts w:ascii="Times New Roman" w:hAnsi="Times New Roman"/>
          <w:sz w:val="30"/>
          <w:szCs w:val="30"/>
        </w:rPr>
        <w:t xml:space="preserve"> обработка данных в режиме реального времени,</w:t>
      </w:r>
      <w:r>
        <w:rPr>
          <w:rFonts w:ascii="Times New Roman" w:hAnsi="Times New Roman"/>
          <w:sz w:val="30"/>
          <w:szCs w:val="30"/>
        </w:rPr>
        <w:t xml:space="preserve"> интеллектуальные системы, </w:t>
      </w:r>
      <w:r w:rsidR="00401F68">
        <w:rPr>
          <w:rFonts w:ascii="Times New Roman" w:hAnsi="Times New Roman"/>
          <w:sz w:val="30"/>
          <w:szCs w:val="30"/>
        </w:rPr>
        <w:t xml:space="preserve">имитационное моделирование, системы </w:t>
      </w:r>
      <w:r w:rsidR="00401F68">
        <w:rPr>
          <w:rFonts w:ascii="Times New Roman" w:hAnsi="Times New Roman"/>
          <w:sz w:val="30"/>
          <w:szCs w:val="30"/>
          <w:lang w:val="en-US"/>
        </w:rPr>
        <w:t>OLAP</w:t>
      </w:r>
      <w:r w:rsidR="00401F68" w:rsidRPr="00401F68">
        <w:rPr>
          <w:rFonts w:ascii="Times New Roman" w:hAnsi="Times New Roman"/>
          <w:sz w:val="30"/>
          <w:szCs w:val="30"/>
        </w:rPr>
        <w:t xml:space="preserve"> </w:t>
      </w:r>
      <w:r w:rsidR="00401F68">
        <w:rPr>
          <w:rFonts w:ascii="Times New Roman" w:hAnsi="Times New Roman"/>
          <w:sz w:val="30"/>
          <w:szCs w:val="30"/>
        </w:rPr>
        <w:t xml:space="preserve">и др.), включающим представителей </w:t>
      </w:r>
      <w:r w:rsidR="00401F68">
        <w:rPr>
          <w:rFonts w:ascii="Times New Roman" w:hAnsi="Times New Roman"/>
          <w:sz w:val="30"/>
          <w:szCs w:val="30"/>
          <w:lang w:val="en-US"/>
        </w:rPr>
        <w:t>IT</w:t>
      </w:r>
      <w:r w:rsidR="00401F68" w:rsidRPr="00401F68">
        <w:rPr>
          <w:rFonts w:ascii="Times New Roman" w:hAnsi="Times New Roman"/>
          <w:sz w:val="30"/>
          <w:szCs w:val="30"/>
        </w:rPr>
        <w:t>-</w:t>
      </w:r>
      <w:r w:rsidR="00401F68">
        <w:rPr>
          <w:rFonts w:ascii="Times New Roman" w:hAnsi="Times New Roman"/>
          <w:sz w:val="30"/>
          <w:szCs w:val="30"/>
        </w:rPr>
        <w:t xml:space="preserve">компаний, преподавателей ВУЗов, бывших выпускников </w:t>
      </w:r>
      <w:r w:rsidR="000716C9">
        <w:rPr>
          <w:rFonts w:ascii="Times New Roman" w:hAnsi="Times New Roman"/>
          <w:sz w:val="30"/>
          <w:szCs w:val="30"/>
        </w:rPr>
        <w:t xml:space="preserve">с целью </w:t>
      </w:r>
      <w:r w:rsidR="00401F68">
        <w:rPr>
          <w:rFonts w:ascii="Times New Roman" w:hAnsi="Times New Roman"/>
          <w:sz w:val="30"/>
          <w:szCs w:val="30"/>
        </w:rPr>
        <w:t xml:space="preserve">выработки </w:t>
      </w:r>
      <w:r w:rsidR="004F774C">
        <w:rPr>
          <w:rFonts w:ascii="Times New Roman" w:hAnsi="Times New Roman"/>
          <w:sz w:val="30"/>
          <w:szCs w:val="30"/>
        </w:rPr>
        <w:t xml:space="preserve">необходимых стандартов подготовки кадров, </w:t>
      </w:r>
      <w:r w:rsidR="00401F68">
        <w:rPr>
          <w:rFonts w:ascii="Times New Roman" w:hAnsi="Times New Roman"/>
          <w:sz w:val="30"/>
          <w:szCs w:val="30"/>
        </w:rPr>
        <w:t>требований к содержанию новых учебных планов и курсов.</w:t>
      </w:r>
    </w:p>
    <w:p w:rsidR="00820D14" w:rsidRPr="00820D14" w:rsidRDefault="00820D14" w:rsidP="00BD68F4">
      <w:pPr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</w:rPr>
      </w:pPr>
      <w:r w:rsidRPr="00820D14">
        <w:rPr>
          <w:rFonts w:ascii="Times New Roman" w:hAnsi="Times New Roman"/>
          <w:b/>
          <w:sz w:val="30"/>
          <w:szCs w:val="30"/>
        </w:rPr>
        <w:t>Литература</w:t>
      </w:r>
    </w:p>
    <w:p w:rsidR="00820D14" w:rsidRDefault="00820D14" w:rsidP="00617FA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</w:t>
      </w:r>
      <w:r w:rsidRPr="00820D14">
        <w:rPr>
          <w:rFonts w:ascii="Times New Roman" w:hAnsi="Times New Roman"/>
          <w:sz w:val="30"/>
          <w:szCs w:val="30"/>
        </w:rPr>
        <w:t xml:space="preserve">Сукач, Е.И. Традиционные и инновационные формы обучения при организации непрерывной системы высшего образования/Е.И. </w:t>
      </w:r>
      <w:proofErr w:type="spellStart"/>
      <w:r w:rsidRPr="00820D14">
        <w:rPr>
          <w:rFonts w:ascii="Times New Roman" w:hAnsi="Times New Roman"/>
          <w:sz w:val="30"/>
          <w:szCs w:val="30"/>
        </w:rPr>
        <w:t>Сукач</w:t>
      </w:r>
      <w:proofErr w:type="spellEnd"/>
      <w:r w:rsidRPr="00820D14">
        <w:rPr>
          <w:rFonts w:ascii="Times New Roman" w:hAnsi="Times New Roman"/>
          <w:sz w:val="30"/>
          <w:szCs w:val="30"/>
        </w:rPr>
        <w:t xml:space="preserve">, А.П. </w:t>
      </w:r>
      <w:proofErr w:type="spellStart"/>
      <w:r w:rsidRPr="00820D14">
        <w:rPr>
          <w:rFonts w:ascii="Times New Roman" w:hAnsi="Times New Roman"/>
          <w:sz w:val="30"/>
          <w:szCs w:val="30"/>
        </w:rPr>
        <w:t>Кончиц</w:t>
      </w:r>
      <w:proofErr w:type="spellEnd"/>
      <w:r w:rsidRPr="00820D14">
        <w:rPr>
          <w:rFonts w:ascii="Times New Roman" w:hAnsi="Times New Roman"/>
          <w:sz w:val="30"/>
          <w:szCs w:val="30"/>
        </w:rPr>
        <w:t xml:space="preserve"> //Совершенствование системы подготовки кадров в вузе: направления и технологии: материалы XIV </w:t>
      </w:r>
      <w:proofErr w:type="spellStart"/>
      <w:r w:rsidRPr="00820D14">
        <w:rPr>
          <w:rFonts w:ascii="Times New Roman" w:hAnsi="Times New Roman"/>
          <w:sz w:val="30"/>
          <w:szCs w:val="30"/>
        </w:rPr>
        <w:t>Междунар</w:t>
      </w:r>
      <w:proofErr w:type="spellEnd"/>
      <w:r w:rsidRPr="00820D14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820D14">
        <w:rPr>
          <w:rFonts w:ascii="Times New Roman" w:hAnsi="Times New Roman"/>
          <w:sz w:val="30"/>
          <w:szCs w:val="30"/>
        </w:rPr>
        <w:t>научн</w:t>
      </w:r>
      <w:proofErr w:type="spellEnd"/>
      <w:r w:rsidRPr="00820D14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820D14">
        <w:rPr>
          <w:rFonts w:ascii="Times New Roman" w:hAnsi="Times New Roman"/>
          <w:sz w:val="30"/>
          <w:szCs w:val="30"/>
        </w:rPr>
        <w:t>конф</w:t>
      </w:r>
      <w:proofErr w:type="spellEnd"/>
      <w:r w:rsidRPr="00820D14">
        <w:rPr>
          <w:rFonts w:ascii="Times New Roman" w:hAnsi="Times New Roman"/>
          <w:sz w:val="30"/>
          <w:szCs w:val="30"/>
        </w:rPr>
        <w:t xml:space="preserve">., Гродно, 9 ноября 2022 г. / </w:t>
      </w:r>
      <w:proofErr w:type="spellStart"/>
      <w:r w:rsidRPr="00820D14">
        <w:rPr>
          <w:rFonts w:ascii="Times New Roman" w:hAnsi="Times New Roman"/>
          <w:sz w:val="30"/>
          <w:szCs w:val="30"/>
        </w:rPr>
        <w:t>Гродн</w:t>
      </w:r>
      <w:proofErr w:type="spellEnd"/>
      <w:r w:rsidRPr="00820D14">
        <w:rPr>
          <w:rFonts w:ascii="Times New Roman" w:hAnsi="Times New Roman"/>
          <w:sz w:val="30"/>
          <w:szCs w:val="30"/>
        </w:rPr>
        <w:t xml:space="preserve">. гос. ун-т; </w:t>
      </w:r>
      <w:proofErr w:type="spellStart"/>
      <w:r w:rsidRPr="00820D14">
        <w:rPr>
          <w:rFonts w:ascii="Times New Roman" w:hAnsi="Times New Roman"/>
          <w:sz w:val="30"/>
          <w:szCs w:val="30"/>
        </w:rPr>
        <w:t>редкол</w:t>
      </w:r>
      <w:proofErr w:type="spellEnd"/>
      <w:proofErr w:type="gramStart"/>
      <w:r w:rsidRPr="00820D14">
        <w:rPr>
          <w:rFonts w:ascii="Times New Roman" w:hAnsi="Times New Roman"/>
          <w:sz w:val="30"/>
          <w:szCs w:val="30"/>
        </w:rPr>
        <w:t>. :</w:t>
      </w:r>
      <w:proofErr w:type="gramEnd"/>
      <w:r w:rsidRPr="00820D14">
        <w:rPr>
          <w:rFonts w:ascii="Times New Roman" w:hAnsi="Times New Roman"/>
          <w:sz w:val="30"/>
          <w:szCs w:val="30"/>
        </w:rPr>
        <w:t xml:space="preserve"> А. К. </w:t>
      </w:r>
      <w:proofErr w:type="spellStart"/>
      <w:r w:rsidRPr="00820D14">
        <w:rPr>
          <w:rFonts w:ascii="Times New Roman" w:hAnsi="Times New Roman"/>
          <w:sz w:val="30"/>
          <w:szCs w:val="30"/>
        </w:rPr>
        <w:t>Лушневский</w:t>
      </w:r>
      <w:proofErr w:type="spellEnd"/>
      <w:r w:rsidRPr="00820D14">
        <w:rPr>
          <w:rFonts w:ascii="Times New Roman" w:hAnsi="Times New Roman"/>
          <w:sz w:val="30"/>
          <w:szCs w:val="30"/>
        </w:rPr>
        <w:t xml:space="preserve"> [и др.]. – Гродно, «</w:t>
      </w:r>
      <w:proofErr w:type="spellStart"/>
      <w:r w:rsidRPr="00820D14">
        <w:rPr>
          <w:rFonts w:ascii="Times New Roman" w:hAnsi="Times New Roman"/>
          <w:sz w:val="30"/>
          <w:szCs w:val="30"/>
        </w:rPr>
        <w:t>ЮрСаПринт</w:t>
      </w:r>
      <w:proofErr w:type="spellEnd"/>
      <w:r w:rsidRPr="00820D14">
        <w:rPr>
          <w:rFonts w:ascii="Times New Roman" w:hAnsi="Times New Roman"/>
          <w:sz w:val="30"/>
          <w:szCs w:val="30"/>
        </w:rPr>
        <w:t>», 2022.</w:t>
      </w:r>
      <w:r w:rsidR="00BD68F4" w:rsidRPr="00BD68F4">
        <w:rPr>
          <w:rFonts w:ascii="Times New Roman" w:hAnsi="Times New Roman"/>
          <w:sz w:val="30"/>
          <w:szCs w:val="30"/>
        </w:rPr>
        <w:t xml:space="preserve"> </w:t>
      </w:r>
      <w:r w:rsidR="00BD68F4" w:rsidRPr="00820D14">
        <w:rPr>
          <w:rFonts w:ascii="Times New Roman" w:hAnsi="Times New Roman"/>
          <w:sz w:val="30"/>
          <w:szCs w:val="30"/>
        </w:rPr>
        <w:t>–</w:t>
      </w:r>
      <w:r w:rsidRPr="00820D14">
        <w:rPr>
          <w:rFonts w:ascii="Times New Roman" w:hAnsi="Times New Roman"/>
          <w:sz w:val="30"/>
          <w:szCs w:val="30"/>
        </w:rPr>
        <w:t xml:space="preserve"> С.94-98</w:t>
      </w:r>
      <w:r w:rsidR="00BD68F4">
        <w:rPr>
          <w:rFonts w:ascii="Times New Roman" w:hAnsi="Times New Roman"/>
          <w:sz w:val="30"/>
          <w:szCs w:val="30"/>
        </w:rPr>
        <w:t>.</w:t>
      </w:r>
    </w:p>
    <w:sectPr w:rsidR="00820D14" w:rsidSect="005D786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6D7"/>
    <w:rsid w:val="000173EF"/>
    <w:rsid w:val="00054CC0"/>
    <w:rsid w:val="000716C9"/>
    <w:rsid w:val="000A24C7"/>
    <w:rsid w:val="000E5C51"/>
    <w:rsid w:val="000E5CF2"/>
    <w:rsid w:val="00116D49"/>
    <w:rsid w:val="0017313A"/>
    <w:rsid w:val="001960A8"/>
    <w:rsid w:val="00251BFC"/>
    <w:rsid w:val="002C6704"/>
    <w:rsid w:val="003205B7"/>
    <w:rsid w:val="00401F68"/>
    <w:rsid w:val="004A3C7E"/>
    <w:rsid w:val="004C2E91"/>
    <w:rsid w:val="004F774C"/>
    <w:rsid w:val="00573E2A"/>
    <w:rsid w:val="005740A5"/>
    <w:rsid w:val="005D7866"/>
    <w:rsid w:val="00617FAE"/>
    <w:rsid w:val="006550D7"/>
    <w:rsid w:val="006F20A1"/>
    <w:rsid w:val="00771CEB"/>
    <w:rsid w:val="007E399B"/>
    <w:rsid w:val="00820D14"/>
    <w:rsid w:val="00850747"/>
    <w:rsid w:val="0085458D"/>
    <w:rsid w:val="00873C29"/>
    <w:rsid w:val="00955B5A"/>
    <w:rsid w:val="009624D3"/>
    <w:rsid w:val="00982806"/>
    <w:rsid w:val="00A953A8"/>
    <w:rsid w:val="00BB3087"/>
    <w:rsid w:val="00BD68F4"/>
    <w:rsid w:val="00C03BDA"/>
    <w:rsid w:val="00C57DF6"/>
    <w:rsid w:val="00C7435C"/>
    <w:rsid w:val="00D65DE8"/>
    <w:rsid w:val="00D936D7"/>
    <w:rsid w:val="00DA0EE8"/>
    <w:rsid w:val="00DA2A40"/>
    <w:rsid w:val="00DF43E5"/>
    <w:rsid w:val="00EB3B8E"/>
    <w:rsid w:val="00F41EA3"/>
    <w:rsid w:val="00F5373E"/>
    <w:rsid w:val="00F9188E"/>
    <w:rsid w:val="00FD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2876D9-14AD-4B75-A723-5068CE9A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6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1CE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716C9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F537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5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3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Sukach</dc:creator>
  <cp:lastModifiedBy>pc</cp:lastModifiedBy>
  <cp:revision>14</cp:revision>
  <cp:lastPrinted>2025-01-30T07:35:00Z</cp:lastPrinted>
  <dcterms:created xsi:type="dcterms:W3CDTF">2025-01-20T12:57:00Z</dcterms:created>
  <dcterms:modified xsi:type="dcterms:W3CDTF">2025-01-30T08:32:00Z</dcterms:modified>
</cp:coreProperties>
</file>