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E2D" w:rsidRDefault="00AB5E2D" w:rsidP="00AB5E2D">
      <w:pPr>
        <w:shd w:val="clear" w:color="auto" w:fill="FFFFFF"/>
        <w:jc w:val="both"/>
        <w:rPr>
          <w:b/>
          <w:i/>
        </w:rPr>
      </w:pPr>
      <w:r w:rsidRPr="00AB5E2D">
        <w:rPr>
          <w:b/>
          <w:i/>
        </w:rPr>
        <w:t>УДК 37.022</w:t>
      </w:r>
    </w:p>
    <w:p w:rsidR="00AB5E2D" w:rsidRPr="00AB5E2D" w:rsidRDefault="00AB5E2D" w:rsidP="00AB5E2D">
      <w:pPr>
        <w:shd w:val="clear" w:color="auto" w:fill="FFFFFF"/>
        <w:jc w:val="both"/>
        <w:rPr>
          <w:b/>
          <w:i/>
        </w:rPr>
      </w:pPr>
      <w:r>
        <w:rPr>
          <w:b/>
          <w:i/>
        </w:rPr>
        <w:t>Т</w:t>
      </w:r>
      <w:r w:rsidRPr="00AB5E2D">
        <w:rPr>
          <w:b/>
          <w:i/>
        </w:rPr>
        <w:t xml:space="preserve">. </w:t>
      </w:r>
      <w:r>
        <w:rPr>
          <w:b/>
          <w:i/>
        </w:rPr>
        <w:t>А</w:t>
      </w:r>
      <w:r w:rsidRPr="00AB5E2D">
        <w:rPr>
          <w:b/>
          <w:i/>
        </w:rPr>
        <w:t xml:space="preserve">. </w:t>
      </w:r>
      <w:r>
        <w:rPr>
          <w:b/>
          <w:i/>
        </w:rPr>
        <w:t>Осипова</w:t>
      </w:r>
    </w:p>
    <w:p w:rsidR="00AB5E2D" w:rsidRPr="00AB5E2D" w:rsidRDefault="00AB5E2D" w:rsidP="00AB5E2D">
      <w:pPr>
        <w:shd w:val="clear" w:color="auto" w:fill="FFFFFF"/>
        <w:jc w:val="both"/>
        <w:rPr>
          <w:i/>
        </w:rPr>
      </w:pPr>
      <w:r w:rsidRPr="00AB5E2D">
        <w:rPr>
          <w:i/>
        </w:rPr>
        <w:t>г. Гомель, ГГУ имени Ф. Скорины</w:t>
      </w:r>
    </w:p>
    <w:p w:rsidR="00AB5E2D" w:rsidRPr="00AB5E2D" w:rsidRDefault="00AB5E2D" w:rsidP="00AB5E2D">
      <w:pPr>
        <w:shd w:val="clear" w:color="auto" w:fill="FFFFFF"/>
        <w:jc w:val="center"/>
      </w:pPr>
    </w:p>
    <w:p w:rsidR="00AB5E2D" w:rsidRDefault="00AB5E2D" w:rsidP="00AB5E2D">
      <w:pPr>
        <w:shd w:val="clear" w:color="auto" w:fill="FFFFFF"/>
        <w:jc w:val="center"/>
        <w:rPr>
          <w:b/>
        </w:rPr>
      </w:pPr>
      <w:r>
        <w:rPr>
          <w:b/>
        </w:rPr>
        <w:t xml:space="preserve">РАССКАЗ А. П. ЧЕХОВА «КОМИК» НА ЗАНЯТИИ </w:t>
      </w:r>
    </w:p>
    <w:p w:rsidR="00AB5E2D" w:rsidRDefault="00AB5E2D" w:rsidP="00AB5E2D">
      <w:pPr>
        <w:shd w:val="clear" w:color="auto" w:fill="FFFFFF"/>
        <w:jc w:val="center"/>
        <w:rPr>
          <w:b/>
        </w:rPr>
      </w:pPr>
      <w:r>
        <w:rPr>
          <w:b/>
        </w:rPr>
        <w:t>ПО РУССКОМУ ЯЗЫКУ КАК ИНОСТРАННОМУ</w:t>
      </w:r>
    </w:p>
    <w:p w:rsidR="00574F6F" w:rsidRPr="00AB5E2D" w:rsidRDefault="00574F6F" w:rsidP="00574F6F">
      <w:pPr>
        <w:shd w:val="clear" w:color="auto" w:fill="FFFFFF"/>
        <w:ind w:firstLine="567"/>
        <w:jc w:val="both"/>
        <w:rPr>
          <w:b/>
        </w:rPr>
      </w:pPr>
    </w:p>
    <w:p w:rsidR="007663A9" w:rsidRDefault="00574F6F" w:rsidP="00B1675E">
      <w:pPr>
        <w:ind w:firstLine="567"/>
        <w:jc w:val="both"/>
      </w:pPr>
      <w:r>
        <w:t>В процессе обучения иностранных учащихся русскому языку целесообразно привлекать для анализа тексты великих писателей классической русской литературы, в частности А. П. Чехова. Рассказы этого писателя</w:t>
      </w:r>
      <w:r w:rsidR="00B1675E">
        <w:t xml:space="preserve"> часто небольшого объема, юмористической направленности, </w:t>
      </w:r>
      <w:r w:rsidR="0072256B">
        <w:t xml:space="preserve">с занимательным поворотом сюжета и неожиданной развязкой, </w:t>
      </w:r>
      <w:r w:rsidR="00B1675E">
        <w:t xml:space="preserve">что вызывает интерес </w:t>
      </w:r>
      <w:r w:rsidR="0072256B">
        <w:t xml:space="preserve">у </w:t>
      </w:r>
      <w:r w:rsidR="00B1675E">
        <w:t>студентов и облегчает усвоение</w:t>
      </w:r>
      <w:r w:rsidR="0072256B">
        <w:t xml:space="preserve"> текста</w:t>
      </w:r>
      <w:r w:rsidR="00B1675E">
        <w:t xml:space="preserve">. </w:t>
      </w:r>
      <w:r w:rsidR="00853248" w:rsidRPr="00853248">
        <w:t>По мнению Н. П. Авдеевой, «</w:t>
      </w:r>
      <w:r w:rsidR="00853248">
        <w:t>а</w:t>
      </w:r>
      <w:r w:rsidR="00853248" w:rsidRPr="00853248">
        <w:t>ктуальность произведений А. П. Чехова позволяет иностранным учащимся находить аналоги чеховских персонажей в современной жизни. Это помогает студентам интерпретировать художественное произведение, а преподавателю организовать активное обсуждение текста на занятии»</w:t>
      </w:r>
      <w:r w:rsidR="00853248">
        <w:t xml:space="preserve"> </w:t>
      </w:r>
      <w:r w:rsidR="00853248" w:rsidRPr="00853248">
        <w:t>[</w:t>
      </w:r>
      <w:r w:rsidR="00853248">
        <w:t>1, с. 365</w:t>
      </w:r>
      <w:r w:rsidR="00853248" w:rsidRPr="00853248">
        <w:t>].</w:t>
      </w:r>
    </w:p>
    <w:p w:rsidR="00853248" w:rsidRDefault="00B1675E" w:rsidP="00B1675E">
      <w:pPr>
        <w:ind w:firstLine="567"/>
        <w:jc w:val="both"/>
      </w:pPr>
      <w:r>
        <w:t xml:space="preserve">В преподавании РКИ важны лингвострановедческий и лингвокультурологический аспекты, и изучение классических произведений русской литературы знакомит иностранных учащихся в увлекательной форме с русскими культурно-историческими реалиями, формирует социокультурную компетенцию. На начальном этапе обучения следует привлекать адаптированные тексты, на продвинутом уровне возможно изучение неадаптированных текстов разной степени сложности. Чтение и анализ русских художественных текстов </w:t>
      </w:r>
      <w:r w:rsidR="00303F0E">
        <w:t>обогащает словарный запас учащихся, углубляет знание грамматики, поэтики и стилистики</w:t>
      </w:r>
      <w:r w:rsidR="00870C81">
        <w:t>, служит для воспитания гармоничной высокоморальной личности</w:t>
      </w:r>
      <w:r w:rsidR="00303F0E">
        <w:t xml:space="preserve">. </w:t>
      </w:r>
    </w:p>
    <w:p w:rsidR="00574F6F" w:rsidRDefault="00303F0E" w:rsidP="00B1675E">
      <w:pPr>
        <w:ind w:firstLine="567"/>
        <w:jc w:val="both"/>
      </w:pPr>
      <w:r>
        <w:t xml:space="preserve">По нашему мнению, изучение текстов русской классической литературы необходимо не </w:t>
      </w:r>
      <w:r w:rsidR="00870C81">
        <w:t>только дл</w:t>
      </w:r>
      <w:r>
        <w:t>я филологов, но и для ст</w:t>
      </w:r>
      <w:r w:rsidR="00870C81">
        <w:t>удентов нефилологических специа</w:t>
      </w:r>
      <w:r>
        <w:t xml:space="preserve">льностей, причем </w:t>
      </w:r>
      <w:r w:rsidR="006F6A89">
        <w:t>существует возможность выбора произведений в соответствии со специальнос</w:t>
      </w:r>
      <w:r w:rsidR="00870C81">
        <w:t>ть</w:t>
      </w:r>
      <w:r w:rsidR="006F6A89">
        <w:t>ю учащихся (на</w:t>
      </w:r>
      <w:r w:rsidR="00870C81">
        <w:t>п</w:t>
      </w:r>
      <w:r w:rsidR="006F6A89">
        <w:t xml:space="preserve">ример, для будущих медиков интересным будет изучение рассказов А. П. Чехова «Хирургия», </w:t>
      </w:r>
      <w:r w:rsidR="00870C81">
        <w:t>А. И Куприна «Чудесный доктор» и т.п.).</w:t>
      </w:r>
    </w:p>
    <w:p w:rsidR="00870C81" w:rsidRDefault="00870C81" w:rsidP="0072256B">
      <w:pPr>
        <w:ind w:firstLine="567"/>
        <w:jc w:val="both"/>
      </w:pPr>
      <w:r>
        <w:t xml:space="preserve">В данной статье мы </w:t>
      </w:r>
      <w:r w:rsidR="0072256B">
        <w:t>приведем пример</w:t>
      </w:r>
      <w:r>
        <w:t xml:space="preserve"> анализ</w:t>
      </w:r>
      <w:r w:rsidR="0072256B">
        <w:t>а</w:t>
      </w:r>
      <w:r>
        <w:t xml:space="preserve"> рассказа А. П. Чехова «Комик»</w:t>
      </w:r>
      <w:r w:rsidR="0012579B">
        <w:t xml:space="preserve"> </w:t>
      </w:r>
      <w:r w:rsidR="0012579B" w:rsidRPr="0012579B">
        <w:t>[</w:t>
      </w:r>
      <w:r w:rsidR="00853248">
        <w:t>5</w:t>
      </w:r>
      <w:r w:rsidR="0012579B" w:rsidRPr="0012579B">
        <w:t>]</w:t>
      </w:r>
      <w:r>
        <w:t>. Это</w:t>
      </w:r>
      <w:r w:rsidR="0072256B">
        <w:t>т</w:t>
      </w:r>
      <w:r>
        <w:t xml:space="preserve"> рассказ</w:t>
      </w:r>
      <w:r w:rsidR="0072256B" w:rsidRPr="0072256B">
        <w:t xml:space="preserve"> </w:t>
      </w:r>
      <w:r w:rsidR="0072256B">
        <w:t>небольшо</w:t>
      </w:r>
      <w:r w:rsidR="0072256B">
        <w:t>го объема</w:t>
      </w:r>
      <w:r>
        <w:t xml:space="preserve">, </w:t>
      </w:r>
      <w:r w:rsidR="0072256B">
        <w:t>с простым сюжетом и парадоксальной развязкой, вызывающий и смех, и грусть, что характерно для стилистики писателя. Как указывает Н. В. Рябинина, «п</w:t>
      </w:r>
      <w:r w:rsidR="0072256B">
        <w:t xml:space="preserve">одавляющая часть юмористических рассказов А. П. Чехова – короткие бытовые сцены с одним эпизодом, двумя-тремя действующими лицами </w:t>
      </w:r>
      <w:r w:rsidR="0072256B" w:rsidRPr="0072256B">
        <w:t>[</w:t>
      </w:r>
      <w:r w:rsidR="0072256B">
        <w:t>…</w:t>
      </w:r>
      <w:r w:rsidR="0072256B" w:rsidRPr="0072256B">
        <w:t>]</w:t>
      </w:r>
      <w:r w:rsidR="0072256B">
        <w:t xml:space="preserve"> и развернутым диалогом</w:t>
      </w:r>
      <w:r w:rsidR="0072256B">
        <w:t xml:space="preserve">» </w:t>
      </w:r>
      <w:r w:rsidR="0072256B" w:rsidRPr="0072256B">
        <w:t>[</w:t>
      </w:r>
      <w:r w:rsidR="00853248">
        <w:t>4</w:t>
      </w:r>
      <w:r w:rsidR="00222B1C">
        <w:t>,</w:t>
      </w:r>
      <w:r w:rsidR="0012579B">
        <w:t xml:space="preserve"> с. 9</w:t>
      </w:r>
      <w:r w:rsidR="0072256B" w:rsidRPr="0072256B">
        <w:t>]</w:t>
      </w:r>
      <w:r w:rsidR="0072256B">
        <w:t>.</w:t>
      </w:r>
    </w:p>
    <w:p w:rsidR="009D6EA1" w:rsidRDefault="00D44FEA" w:rsidP="009F6253">
      <w:pPr>
        <w:ind w:firstLine="567"/>
        <w:jc w:val="both"/>
      </w:pPr>
      <w:r w:rsidRPr="00D44FEA">
        <w:t xml:space="preserve">На </w:t>
      </w:r>
      <w:proofErr w:type="spellStart"/>
      <w:r w:rsidRPr="00D44FEA">
        <w:t>предтекстовом</w:t>
      </w:r>
      <w:proofErr w:type="spellEnd"/>
      <w:r w:rsidRPr="00D44FEA">
        <w:t xml:space="preserve"> этапе </w:t>
      </w:r>
      <w:r w:rsidR="001662BE">
        <w:t>у</w:t>
      </w:r>
      <w:r w:rsidR="001662BE" w:rsidRPr="00D44FEA">
        <w:t>чащихся</w:t>
      </w:r>
      <w:r w:rsidR="001662BE" w:rsidRPr="00D44FEA">
        <w:t xml:space="preserve"> </w:t>
      </w:r>
      <w:r w:rsidRPr="00D44FEA">
        <w:t xml:space="preserve">необходимо подготовить к </w:t>
      </w:r>
      <w:r>
        <w:t>восприят</w:t>
      </w:r>
      <w:r w:rsidRPr="00D44FEA">
        <w:t xml:space="preserve">ию текста. </w:t>
      </w:r>
      <w:r w:rsidR="001662BE">
        <w:t>Иностранных с</w:t>
      </w:r>
      <w:r w:rsidRPr="00D44FEA">
        <w:t>тудентов</w:t>
      </w:r>
      <w:r w:rsidRPr="00D44FEA">
        <w:t xml:space="preserve"> следует ознакомить с личностью и творчеством А. П. Чехова или актуализировать знания </w:t>
      </w:r>
      <w:r w:rsidR="001662BE">
        <w:t>о нем, показать</w:t>
      </w:r>
      <w:r w:rsidRPr="00D44FEA">
        <w:t xml:space="preserve"> портрет</w:t>
      </w:r>
      <w:r w:rsidR="001662BE">
        <w:t xml:space="preserve"> писателя</w:t>
      </w:r>
      <w:r w:rsidRPr="00D44FEA">
        <w:t xml:space="preserve">. Также в качестве </w:t>
      </w:r>
      <w:proofErr w:type="spellStart"/>
      <w:r w:rsidRPr="00D44FEA">
        <w:t>предтекстовых</w:t>
      </w:r>
      <w:proofErr w:type="spellEnd"/>
      <w:r w:rsidRPr="00D44FEA">
        <w:t xml:space="preserve"> заданий нужно провести словарную работу</w:t>
      </w:r>
      <w:r w:rsidR="001662BE">
        <w:t>:</w:t>
      </w:r>
      <w:r w:rsidR="009F6253" w:rsidRPr="009F6253">
        <w:t xml:space="preserve"> дать учащимся </w:t>
      </w:r>
      <w:r w:rsidR="009F6253">
        <w:t>объяснение</w:t>
      </w:r>
      <w:r w:rsidR="009F6253" w:rsidRPr="009F6253">
        <w:t xml:space="preserve"> н</w:t>
      </w:r>
      <w:r w:rsidR="009F6253">
        <w:t>ов</w:t>
      </w:r>
      <w:r w:rsidR="009F6253" w:rsidRPr="009F6253">
        <w:t xml:space="preserve">ых слов, которые </w:t>
      </w:r>
      <w:r w:rsidR="009F6253">
        <w:t>употребля</w:t>
      </w:r>
      <w:r w:rsidR="009F6253" w:rsidRPr="009F6253">
        <w:t>ются в рассказ</w:t>
      </w:r>
      <w:r w:rsidR="009F6253">
        <w:t>е</w:t>
      </w:r>
      <w:r w:rsidR="009F6253" w:rsidRPr="009F6253">
        <w:t xml:space="preserve"> (многие из них </w:t>
      </w:r>
      <w:r w:rsidR="009F6253">
        <w:t>несут лингвострановедческую нагрузку</w:t>
      </w:r>
      <w:r w:rsidR="009F6253" w:rsidRPr="009F6253">
        <w:t xml:space="preserve">). Студенты должны </w:t>
      </w:r>
      <w:r w:rsidR="009F6253">
        <w:t>записать слова и выражения</w:t>
      </w:r>
      <w:r w:rsidR="009F6253" w:rsidRPr="009F6253">
        <w:t xml:space="preserve"> </w:t>
      </w:r>
      <w:r w:rsidR="009F6253">
        <w:t>из</w:t>
      </w:r>
      <w:r w:rsidR="009F6253" w:rsidRPr="009F6253">
        <w:t xml:space="preserve"> текст</w:t>
      </w:r>
      <w:r w:rsidR="009F6253">
        <w:t>а. Некоторые</w:t>
      </w:r>
      <w:r w:rsidR="009F6253" w:rsidRPr="009F6253">
        <w:t xml:space="preserve"> устаревши</w:t>
      </w:r>
      <w:r w:rsidR="009F6253">
        <w:t>е</w:t>
      </w:r>
      <w:r w:rsidR="009F6253" w:rsidRPr="009F6253">
        <w:t xml:space="preserve"> слов</w:t>
      </w:r>
      <w:r w:rsidR="009F6253">
        <w:t>а</w:t>
      </w:r>
      <w:r w:rsidR="009F6253" w:rsidRPr="009F6253">
        <w:t xml:space="preserve"> </w:t>
      </w:r>
      <w:r w:rsidR="009F6253">
        <w:t>не нуждаются в подробном толковании, они актуальны для данного контекста и необязательны для запоминания</w:t>
      </w:r>
      <w:r w:rsidR="009F6253" w:rsidRPr="009F6253">
        <w:t>:</w:t>
      </w:r>
      <w:r w:rsidR="009F6253">
        <w:t xml:space="preserve"> </w:t>
      </w:r>
    </w:p>
    <w:p w:rsidR="009D6EA1" w:rsidRDefault="009F6253" w:rsidP="009F6253">
      <w:pPr>
        <w:ind w:firstLine="567"/>
        <w:jc w:val="both"/>
      </w:pPr>
      <w:r>
        <w:t>ingénue</w:t>
      </w:r>
      <w:r>
        <w:t xml:space="preserve"> (инженю), </w:t>
      </w:r>
      <w:r w:rsidRPr="009F6253">
        <w:t>нескл., ж. Устар. Одно из актерских амплуа — рол</w:t>
      </w:r>
      <w:r w:rsidR="009D6EA1">
        <w:t>ь простодушной, наивной девушки;</w:t>
      </w:r>
      <w:r>
        <w:t xml:space="preserve"> </w:t>
      </w:r>
    </w:p>
    <w:p w:rsidR="009D6EA1" w:rsidRDefault="009F6253" w:rsidP="009F6253">
      <w:pPr>
        <w:ind w:firstLine="567"/>
        <w:jc w:val="both"/>
      </w:pPr>
      <w:r>
        <w:t xml:space="preserve">резонёр </w:t>
      </w:r>
      <w:proofErr w:type="gramStart"/>
      <w:r>
        <w:t>л</w:t>
      </w:r>
      <w:r w:rsidRPr="009F6253">
        <w:t>ит.,</w:t>
      </w:r>
      <w:proofErr w:type="gramEnd"/>
      <w:r w:rsidRPr="009F6253">
        <w:t xml:space="preserve"> театр. Персонаж произведений эпохи классицизма (17 — начала 19 вв.), устами которого автор высказывает свои мысли по поводу изображаемых событий, дает моральные оценки поступкам других действующих лиц, поучает их. || Театр. Амплуа актера,</w:t>
      </w:r>
      <w:r w:rsidR="009D6EA1">
        <w:t xml:space="preserve"> играющего роли таких персонажей;</w:t>
      </w:r>
    </w:p>
    <w:p w:rsidR="009D6EA1" w:rsidRDefault="009D6EA1" w:rsidP="009F6253">
      <w:pPr>
        <w:ind w:firstLine="567"/>
        <w:jc w:val="both"/>
      </w:pPr>
      <w:r>
        <w:t xml:space="preserve">разанафемская (натура), </w:t>
      </w:r>
      <w:proofErr w:type="spellStart"/>
      <w:r w:rsidRPr="009D6EA1">
        <w:t>ана́фемский</w:t>
      </w:r>
      <w:proofErr w:type="spellEnd"/>
      <w:r>
        <w:t>,</w:t>
      </w:r>
      <w:r w:rsidRPr="009D6EA1">
        <w:t xml:space="preserve"> </w:t>
      </w:r>
      <w:r>
        <w:t>п</w:t>
      </w:r>
      <w:r w:rsidRPr="009D6EA1">
        <w:t>рост. Ужасный, отвратительный, дьявольский</w:t>
      </w:r>
      <w:r>
        <w:t xml:space="preserve">; </w:t>
      </w:r>
    </w:p>
    <w:p w:rsidR="0072256B" w:rsidRDefault="009D6EA1" w:rsidP="009F6253">
      <w:pPr>
        <w:ind w:firstLine="567"/>
        <w:jc w:val="both"/>
      </w:pPr>
      <w:r w:rsidRPr="009D6EA1">
        <w:t xml:space="preserve">юро́дствовать вести себя подобно юродивому </w:t>
      </w:r>
      <w:r>
        <w:t>(</w:t>
      </w:r>
      <w:proofErr w:type="spellStart"/>
      <w:r w:rsidRPr="009D6EA1">
        <w:t>юро́дивый</w:t>
      </w:r>
      <w:proofErr w:type="spellEnd"/>
      <w:r w:rsidRPr="009D6EA1">
        <w:t xml:space="preserve"> </w:t>
      </w:r>
      <w:r>
        <w:t>– б</w:t>
      </w:r>
      <w:r w:rsidRPr="009D6EA1">
        <w:t>лаженный, аскет-безумец или принявший вид безумца</w:t>
      </w:r>
      <w:r>
        <w:t>)</w:t>
      </w:r>
      <w:r w:rsidRPr="009D6EA1">
        <w:t xml:space="preserve"> [</w:t>
      </w:r>
      <w:r w:rsidR="00853248">
        <w:t>2</w:t>
      </w:r>
      <w:r w:rsidRPr="009D6EA1">
        <w:t>]</w:t>
      </w:r>
      <w:r>
        <w:t>.</w:t>
      </w:r>
    </w:p>
    <w:p w:rsidR="001662BE" w:rsidRDefault="001662BE" w:rsidP="009F6253">
      <w:pPr>
        <w:ind w:firstLine="567"/>
        <w:jc w:val="both"/>
      </w:pPr>
      <w:r w:rsidRPr="001662BE">
        <w:t>Студенты должны прочитать и записать слова и выражения,</w:t>
      </w:r>
      <w:r>
        <w:t xml:space="preserve"> без знания которых невозможно правильное восприятие текста рассказа</w:t>
      </w:r>
      <w:r w:rsidR="0077380E">
        <w:t>, включая название произведения – «Комик»</w:t>
      </w:r>
      <w:r w:rsidRPr="001662BE">
        <w:t>. Приведем перечень таких слов и выражений.</w:t>
      </w:r>
    </w:p>
    <w:p w:rsidR="00836A50" w:rsidRDefault="00836A50" w:rsidP="0077380E">
      <w:pPr>
        <w:ind w:firstLine="567"/>
        <w:jc w:val="both"/>
      </w:pPr>
      <w:proofErr w:type="spellStart"/>
      <w:r>
        <w:lastRenderedPageBreak/>
        <w:t>Б</w:t>
      </w:r>
      <w:r w:rsidRPr="001263CC">
        <w:t>о́</w:t>
      </w:r>
      <w:r>
        <w:t>льно</w:t>
      </w:r>
      <w:proofErr w:type="spellEnd"/>
      <w:r>
        <w:t xml:space="preserve"> </w:t>
      </w:r>
      <w:r w:rsidRPr="00836A50">
        <w:rPr>
          <w:i/>
        </w:rPr>
        <w:t>прост</w:t>
      </w:r>
      <w:r w:rsidRPr="00836A50">
        <w:t xml:space="preserve">. </w:t>
      </w:r>
      <w:r>
        <w:t xml:space="preserve">– </w:t>
      </w:r>
      <w:r w:rsidRPr="00836A50">
        <w:t>очень, слишком</w:t>
      </w:r>
      <w:r>
        <w:t>;</w:t>
      </w:r>
      <w:r w:rsidRPr="00836A50">
        <w:t xml:space="preserve"> </w:t>
      </w:r>
    </w:p>
    <w:p w:rsidR="0077380E" w:rsidRDefault="00836A50" w:rsidP="0077380E">
      <w:pPr>
        <w:ind w:firstLine="567"/>
        <w:jc w:val="both"/>
      </w:pPr>
      <w:proofErr w:type="spellStart"/>
      <w:r>
        <w:t>б</w:t>
      </w:r>
      <w:r w:rsidR="0077380E" w:rsidRPr="001263CC">
        <w:t>у́дет</w:t>
      </w:r>
      <w:proofErr w:type="spellEnd"/>
      <w:r w:rsidR="0077380E">
        <w:t xml:space="preserve"> </w:t>
      </w:r>
      <w:r w:rsidRPr="00836A50">
        <w:rPr>
          <w:i/>
        </w:rPr>
        <w:t>разг</w:t>
      </w:r>
      <w:r w:rsidRPr="00836A50">
        <w:rPr>
          <w:i/>
        </w:rPr>
        <w:t>.</w:t>
      </w:r>
      <w:r>
        <w:t xml:space="preserve"> </w:t>
      </w:r>
      <w:r w:rsidR="0077380E">
        <w:t>– д</w:t>
      </w:r>
      <w:r w:rsidR="0077380E" w:rsidRPr="001263CC">
        <w:t>овол</w:t>
      </w:r>
      <w:r w:rsidR="0077380E">
        <w:t>ьно, достаточно;</w:t>
      </w:r>
    </w:p>
    <w:p w:rsidR="0077380E" w:rsidRDefault="0077380E" w:rsidP="0077380E">
      <w:pPr>
        <w:ind w:firstLine="567"/>
        <w:jc w:val="both"/>
      </w:pPr>
      <w:proofErr w:type="spellStart"/>
      <w:r>
        <w:t>д</w:t>
      </w:r>
      <w:r w:rsidRPr="001263CC">
        <w:t>еликате́с</w:t>
      </w:r>
      <w:proofErr w:type="spellEnd"/>
      <w:r w:rsidRPr="001263CC">
        <w:t xml:space="preserve"> </w:t>
      </w:r>
      <w:r w:rsidRPr="001263CC">
        <w:rPr>
          <w:i/>
        </w:rPr>
        <w:t>перен</w:t>
      </w:r>
      <w:r w:rsidRPr="002527BF">
        <w:t xml:space="preserve">. </w:t>
      </w:r>
      <w:r>
        <w:t>– н</w:t>
      </w:r>
      <w:r w:rsidRPr="002527BF">
        <w:t>ечто особое, изысканное, не обязательно связанное с едой</w:t>
      </w:r>
      <w:r>
        <w:t xml:space="preserve">; без деликатесов </w:t>
      </w:r>
      <w:r w:rsidRPr="001263CC">
        <w:rPr>
          <w:i/>
        </w:rPr>
        <w:t>(здесь)</w:t>
      </w:r>
      <w:r>
        <w:t xml:space="preserve"> </w:t>
      </w:r>
      <w:r>
        <w:t xml:space="preserve">– </w:t>
      </w:r>
      <w:r>
        <w:t>прямо;</w:t>
      </w:r>
    </w:p>
    <w:p w:rsidR="0077380E" w:rsidRDefault="0077380E" w:rsidP="006A7D5E">
      <w:pPr>
        <w:ind w:firstLine="567"/>
        <w:jc w:val="both"/>
      </w:pPr>
      <w:proofErr w:type="spellStart"/>
      <w:r w:rsidRPr="006A7D5E">
        <w:t>ко́ли</w:t>
      </w:r>
      <w:proofErr w:type="spellEnd"/>
      <w:r w:rsidRPr="006A7D5E">
        <w:t xml:space="preserve"> </w:t>
      </w:r>
      <w:r>
        <w:t>(</w:t>
      </w:r>
      <w:proofErr w:type="spellStart"/>
      <w:r>
        <w:t>устар</w:t>
      </w:r>
      <w:proofErr w:type="spellEnd"/>
      <w:r>
        <w:t xml:space="preserve">). – </w:t>
      </w:r>
      <w:r w:rsidRPr="006A7D5E">
        <w:t>то же, что если; вводит часть сложного предложения, содержащую условие</w:t>
      </w:r>
      <w:r>
        <w:t>;</w:t>
      </w:r>
    </w:p>
    <w:p w:rsidR="0077380E" w:rsidRDefault="0077380E" w:rsidP="0077380E">
      <w:pPr>
        <w:ind w:firstLine="567"/>
        <w:jc w:val="both"/>
      </w:pPr>
      <w:proofErr w:type="spellStart"/>
      <w:r w:rsidRPr="0077380E">
        <w:t>ко́мик</w:t>
      </w:r>
      <w:proofErr w:type="spellEnd"/>
      <w:r w:rsidRPr="0077380E">
        <w:t xml:space="preserve"> </w:t>
      </w:r>
      <w:r>
        <w:t>– а</w:t>
      </w:r>
      <w:r w:rsidRPr="0077380E">
        <w:t>ктер, играющий комические роли</w:t>
      </w:r>
      <w:r>
        <w:t>;</w:t>
      </w:r>
    </w:p>
    <w:p w:rsidR="0077380E" w:rsidRDefault="0077380E" w:rsidP="0077380E">
      <w:pPr>
        <w:ind w:firstLine="567"/>
        <w:jc w:val="both"/>
      </w:pPr>
      <w:r>
        <w:t xml:space="preserve">недурён </w:t>
      </w:r>
      <w:r>
        <w:t>– и</w:t>
      </w:r>
      <w:r w:rsidRPr="001263CC">
        <w:t>меющий довольно привлекательную внешность, довольно красивый</w:t>
      </w:r>
      <w:r>
        <w:t>;</w:t>
      </w:r>
    </w:p>
    <w:p w:rsidR="0077380E" w:rsidRDefault="0077380E" w:rsidP="0077380E">
      <w:pPr>
        <w:ind w:firstLine="567"/>
        <w:jc w:val="both"/>
      </w:pPr>
      <w:r w:rsidRPr="001263CC">
        <w:t>обо́рвыш</w:t>
      </w:r>
      <w:r>
        <w:t xml:space="preserve"> </w:t>
      </w:r>
      <w:r>
        <w:t>(</w:t>
      </w:r>
      <w:proofErr w:type="spellStart"/>
      <w:r>
        <w:t>простореч</w:t>
      </w:r>
      <w:proofErr w:type="spellEnd"/>
      <w:r>
        <w:t>.) –</w:t>
      </w:r>
      <w:r w:rsidRPr="001263CC">
        <w:t xml:space="preserve"> </w:t>
      </w:r>
      <w:r>
        <w:t>в</w:t>
      </w:r>
      <w:r w:rsidRPr="001263CC">
        <w:t>зрослый или ребенок в изорванной одежде, в лохмотьях</w:t>
      </w:r>
      <w:r>
        <w:t xml:space="preserve">; </w:t>
      </w:r>
      <w:r w:rsidRPr="001263CC">
        <w:rPr>
          <w:i/>
        </w:rPr>
        <w:t>здесь</w:t>
      </w:r>
      <w:r>
        <w:t xml:space="preserve"> – бедняк;</w:t>
      </w:r>
    </w:p>
    <w:p w:rsidR="0077380E" w:rsidRDefault="0077380E" w:rsidP="0077380E">
      <w:pPr>
        <w:ind w:firstLine="567"/>
        <w:jc w:val="both"/>
      </w:pPr>
      <w:proofErr w:type="spellStart"/>
      <w:r w:rsidRPr="001263CC">
        <w:t>содержа́ние</w:t>
      </w:r>
      <w:proofErr w:type="spellEnd"/>
      <w:r w:rsidRPr="001263CC">
        <w:t xml:space="preserve"> </w:t>
      </w:r>
      <w:r>
        <w:t>(у</w:t>
      </w:r>
      <w:r w:rsidRPr="001263CC">
        <w:t>стар. и спец.</w:t>
      </w:r>
      <w:r>
        <w:t>)</w:t>
      </w:r>
      <w:r w:rsidRPr="001263CC">
        <w:t xml:space="preserve"> </w:t>
      </w:r>
      <w:r>
        <w:t>– с</w:t>
      </w:r>
      <w:r w:rsidRPr="001263CC">
        <w:t>редства, выдаваемые кому-л. дл</w:t>
      </w:r>
      <w:r>
        <w:t>я обеспечения его существования;</w:t>
      </w:r>
    </w:p>
    <w:p w:rsidR="0077380E" w:rsidRDefault="0077380E" w:rsidP="0077380E">
      <w:pPr>
        <w:ind w:firstLine="567"/>
        <w:jc w:val="both"/>
      </w:pPr>
      <w:proofErr w:type="spellStart"/>
      <w:r w:rsidRPr="001263CC">
        <w:t>сорване́ц</w:t>
      </w:r>
      <w:proofErr w:type="spellEnd"/>
      <w:r w:rsidRPr="001263CC">
        <w:t xml:space="preserve"> </w:t>
      </w:r>
      <w:r>
        <w:t>(</w:t>
      </w:r>
      <w:r>
        <w:t>р</w:t>
      </w:r>
      <w:r w:rsidRPr="001263CC">
        <w:t>азг.</w:t>
      </w:r>
      <w:r>
        <w:t>) –</w:t>
      </w:r>
      <w:r w:rsidRPr="001263CC">
        <w:t xml:space="preserve"> </w:t>
      </w:r>
      <w:r>
        <w:t>б</w:t>
      </w:r>
      <w:r>
        <w:t>ольшой озорник, отчаянный шалун;</w:t>
      </w:r>
    </w:p>
    <w:p w:rsidR="0077380E" w:rsidRDefault="0077380E" w:rsidP="0077380E">
      <w:pPr>
        <w:ind w:firstLine="567"/>
        <w:jc w:val="both"/>
      </w:pPr>
      <w:proofErr w:type="spellStart"/>
      <w:r w:rsidRPr="001263CC">
        <w:t>спохвати́ться</w:t>
      </w:r>
      <w:proofErr w:type="spellEnd"/>
      <w:r w:rsidRPr="001263CC">
        <w:t xml:space="preserve"> </w:t>
      </w:r>
      <w:r>
        <w:t>(р</w:t>
      </w:r>
      <w:r w:rsidRPr="001263CC">
        <w:t>азг.</w:t>
      </w:r>
      <w:r>
        <w:t>) –</w:t>
      </w:r>
      <w:r w:rsidRPr="001263CC">
        <w:t xml:space="preserve"> </w:t>
      </w:r>
      <w:r>
        <w:t>внезапно вспомнить о чем-либо</w:t>
      </w:r>
      <w:r w:rsidRPr="001263CC">
        <w:t>, обнаружить какое-л</w:t>
      </w:r>
      <w:r>
        <w:t>ибо</w:t>
      </w:r>
      <w:r w:rsidRPr="001263CC">
        <w:t xml:space="preserve"> упущение, допущенную оплошность, промах</w:t>
      </w:r>
      <w:r>
        <w:t>;</w:t>
      </w:r>
    </w:p>
    <w:p w:rsidR="0077380E" w:rsidRDefault="0077380E" w:rsidP="0077380E">
      <w:pPr>
        <w:ind w:firstLine="567"/>
        <w:jc w:val="both"/>
      </w:pPr>
      <w:r w:rsidRPr="002527BF">
        <w:t>спроста́</w:t>
      </w:r>
      <w:r>
        <w:t xml:space="preserve"> </w:t>
      </w:r>
      <w:r>
        <w:t>– п</w:t>
      </w:r>
      <w:r w:rsidRPr="002527BF">
        <w:t>опросту, прямо, без обиняков</w:t>
      </w:r>
      <w:r>
        <w:t>;</w:t>
      </w:r>
    </w:p>
    <w:p w:rsidR="006A7D5E" w:rsidRDefault="0077380E" w:rsidP="006A7D5E">
      <w:pPr>
        <w:ind w:firstLine="567"/>
        <w:jc w:val="both"/>
      </w:pPr>
      <w:proofErr w:type="spellStart"/>
      <w:r>
        <w:t>п</w:t>
      </w:r>
      <w:r w:rsidR="006A7D5E" w:rsidRPr="006A7D5E">
        <w:t>антал</w:t>
      </w:r>
      <w:r w:rsidR="002527BF" w:rsidRPr="009D6EA1">
        <w:t>о́</w:t>
      </w:r>
      <w:r w:rsidR="006A7D5E" w:rsidRPr="006A7D5E">
        <w:t>н</w:t>
      </w:r>
      <w:r w:rsidR="006A7D5E">
        <w:t>ы</w:t>
      </w:r>
      <w:proofErr w:type="spellEnd"/>
      <w:r w:rsidR="006A7D5E">
        <w:t xml:space="preserve"> </w:t>
      </w:r>
      <w:r>
        <w:t>(у</w:t>
      </w:r>
      <w:r w:rsidR="006A7D5E">
        <w:t>стар.</w:t>
      </w:r>
      <w:r>
        <w:t>) –</w:t>
      </w:r>
      <w:r w:rsidR="006A7D5E">
        <w:t xml:space="preserve"> </w:t>
      </w:r>
      <w:r>
        <w:t>т</w:t>
      </w:r>
      <w:r w:rsidR="006A7D5E">
        <w:t xml:space="preserve">о же, что брюки. </w:t>
      </w:r>
      <w:r w:rsidR="006A7D5E">
        <w:t>2. Принадлежность женского белья, покрывающая</w:t>
      </w:r>
      <w:r w:rsidR="006A7D5E">
        <w:t xml:space="preserve"> нижнюю часть туловища до пояса;</w:t>
      </w:r>
    </w:p>
    <w:p w:rsidR="002527BF" w:rsidRDefault="002527BF" w:rsidP="006A7D5E">
      <w:pPr>
        <w:ind w:firstLine="567"/>
        <w:jc w:val="both"/>
      </w:pPr>
      <w:proofErr w:type="spellStart"/>
      <w:r w:rsidRPr="002527BF">
        <w:t>шту́ка</w:t>
      </w:r>
      <w:proofErr w:type="spellEnd"/>
      <w:r>
        <w:t xml:space="preserve"> </w:t>
      </w:r>
      <w:r w:rsidR="0077380E">
        <w:t>(</w:t>
      </w:r>
      <w:r w:rsidRPr="002527BF">
        <w:t>обычно с определением</w:t>
      </w:r>
      <w:r w:rsidR="0077380E">
        <w:t>,</w:t>
      </w:r>
      <w:r w:rsidRPr="002527BF">
        <w:t xml:space="preserve"> </w:t>
      </w:r>
      <w:r w:rsidR="0077380E">
        <w:t>р</w:t>
      </w:r>
      <w:r w:rsidRPr="002527BF">
        <w:t>азг.</w:t>
      </w:r>
      <w:r w:rsidR="0077380E">
        <w:t>) –</w:t>
      </w:r>
      <w:r w:rsidRPr="002527BF">
        <w:t xml:space="preserve"> вещь, предмет, какое-л</w:t>
      </w:r>
      <w:r w:rsidR="0077380E">
        <w:t>ибо</w:t>
      </w:r>
      <w:r w:rsidRPr="002527BF">
        <w:t xml:space="preserve"> явление, обстоятельство</w:t>
      </w:r>
      <w:r w:rsidR="003526F3">
        <w:t>;</w:t>
      </w:r>
    </w:p>
    <w:p w:rsidR="003526F3" w:rsidRDefault="003526F3" w:rsidP="006A7D5E">
      <w:pPr>
        <w:ind w:firstLine="567"/>
        <w:jc w:val="both"/>
      </w:pPr>
      <w:r>
        <w:t>с</w:t>
      </w:r>
      <w:r w:rsidRPr="003526F3">
        <w:t xml:space="preserve"> души воротит </w:t>
      </w:r>
      <w:r w:rsidRPr="003526F3">
        <w:rPr>
          <w:i/>
        </w:rPr>
        <w:t>от чего</w:t>
      </w:r>
      <w:r w:rsidRPr="003526F3">
        <w:t xml:space="preserve"> (разг. фам.) — противно что-н</w:t>
      </w:r>
      <w:r>
        <w:t>ибудь</w:t>
      </w:r>
      <w:r w:rsidRPr="003526F3">
        <w:t>, нет сил терпеть что-н</w:t>
      </w:r>
      <w:r>
        <w:t>ибудь</w:t>
      </w:r>
      <w:r w:rsidRPr="003526F3">
        <w:t>.</w:t>
      </w:r>
    </w:p>
    <w:p w:rsidR="003526F3" w:rsidRDefault="003526F3" w:rsidP="006A7D5E">
      <w:pPr>
        <w:ind w:firstLine="567"/>
        <w:jc w:val="both"/>
      </w:pPr>
      <w:r w:rsidRPr="003526F3">
        <w:t xml:space="preserve">Следующий этап работы </w:t>
      </w:r>
      <w:r>
        <w:t xml:space="preserve">анализа текста </w:t>
      </w:r>
      <w:r w:rsidRPr="003526F3">
        <w:t xml:space="preserve">включает </w:t>
      </w:r>
      <w:proofErr w:type="spellStart"/>
      <w:r w:rsidRPr="003526F3">
        <w:t>притекстовые</w:t>
      </w:r>
      <w:proofErr w:type="spellEnd"/>
      <w:r w:rsidRPr="003526F3">
        <w:t xml:space="preserve"> задания. </w:t>
      </w:r>
      <w:r>
        <w:t xml:space="preserve">Текст </w:t>
      </w:r>
      <w:r w:rsidR="00696613">
        <w:t>может про</w:t>
      </w:r>
      <w:r>
        <w:t>читат</w:t>
      </w:r>
      <w:r w:rsidR="00696613">
        <w:t>ь</w:t>
      </w:r>
      <w:r>
        <w:t xml:space="preserve"> преподаватель, но более интересно </w:t>
      </w:r>
      <w:r w:rsidR="00853248">
        <w:t xml:space="preserve">и полезно </w:t>
      </w:r>
      <w:r>
        <w:t xml:space="preserve">послушать </w:t>
      </w:r>
      <w:r w:rsidR="00696613">
        <w:t xml:space="preserve">этот рассказ на </w:t>
      </w:r>
      <w:proofErr w:type="spellStart"/>
      <w:r w:rsidR="00696613">
        <w:t>Ютубе</w:t>
      </w:r>
      <w:proofErr w:type="spellEnd"/>
      <w:r w:rsidR="00696613">
        <w:t xml:space="preserve"> </w:t>
      </w:r>
      <w:r w:rsidR="00853248">
        <w:t xml:space="preserve">как аудиокнигу </w:t>
      </w:r>
      <w:r w:rsidR="00696613">
        <w:t>(</w:t>
      </w:r>
      <w:proofErr w:type="gramStart"/>
      <w:r w:rsidR="00696613">
        <w:t>например</w:t>
      </w:r>
      <w:proofErr w:type="gramEnd"/>
      <w:r w:rsidR="00696613">
        <w:t xml:space="preserve">: </w:t>
      </w:r>
      <w:hyperlink r:id="rId5" w:history="1">
        <w:r w:rsidR="00696613" w:rsidRPr="005F563B">
          <w:rPr>
            <w:rStyle w:val="a3"/>
          </w:rPr>
          <w:t>https://www.youtube.com/watch?v=CUd7C8-ShwM</w:t>
        </w:r>
      </w:hyperlink>
      <w:r w:rsidR="00696613">
        <w:t xml:space="preserve">). </w:t>
      </w:r>
      <w:r w:rsidRPr="003526F3">
        <w:t xml:space="preserve">Затем </w:t>
      </w:r>
      <w:r w:rsidR="00696613">
        <w:t>целесообразно</w:t>
      </w:r>
      <w:r w:rsidRPr="003526F3">
        <w:t xml:space="preserve"> прочитать рассказ по абзацам. Диалог можно читать по ролям. На этом этапе работы иностранные учащиеся должны ответить на вопросы по содержанию текста, </w:t>
      </w:r>
      <w:proofErr w:type="gramStart"/>
      <w:r w:rsidRPr="003526F3">
        <w:t>например</w:t>
      </w:r>
      <w:proofErr w:type="gramEnd"/>
      <w:r w:rsidRPr="003526F3">
        <w:t>:</w:t>
      </w:r>
    </w:p>
    <w:p w:rsidR="001263CC" w:rsidRDefault="00696613" w:rsidP="006A7D5E">
      <w:pPr>
        <w:ind w:firstLine="567"/>
        <w:jc w:val="both"/>
      </w:pPr>
      <w:r>
        <w:t xml:space="preserve">Кто герои рассказа «Комик»? (Актеры – комик </w:t>
      </w:r>
      <w:r w:rsidRPr="00696613">
        <w:t>Иван Акимович Воробьев-Соколов</w:t>
      </w:r>
      <w:r>
        <w:t xml:space="preserve"> и инженю </w:t>
      </w:r>
      <w:r w:rsidR="009B60DB" w:rsidRPr="009B60DB">
        <w:t>Марья Андреевна</w:t>
      </w:r>
      <w:r w:rsidR="00F43546">
        <w:t>.</w:t>
      </w:r>
      <w:r w:rsidR="009B60DB">
        <w:t>)</w:t>
      </w:r>
    </w:p>
    <w:p w:rsidR="009B60DB" w:rsidRDefault="009B60DB" w:rsidP="006A7D5E">
      <w:pPr>
        <w:ind w:firstLine="567"/>
        <w:jc w:val="both"/>
      </w:pPr>
      <w:r>
        <w:t>Как разворачивается действие в произведении? (Иван Акимович зашел к Марье Андреевне и хочет сказать ей что-то важное, но не решается</w:t>
      </w:r>
      <w:r w:rsidR="00023AEF">
        <w:t>.</w:t>
      </w:r>
      <w:r>
        <w:t>)</w:t>
      </w:r>
    </w:p>
    <w:p w:rsidR="009B60DB" w:rsidRDefault="009B60DB" w:rsidP="006A7D5E">
      <w:pPr>
        <w:ind w:firstLine="567"/>
        <w:jc w:val="both"/>
      </w:pPr>
      <w:r>
        <w:t>Как выглядят жесты Ивана Акимовича? (</w:t>
      </w:r>
      <w:r w:rsidR="00FA77C8">
        <w:t>«К</w:t>
      </w:r>
      <w:r w:rsidR="00FA77C8" w:rsidRPr="00FA77C8">
        <w:t>ак-то странно смотрит, переминается с ноги на ногу</w:t>
      </w:r>
      <w:r w:rsidR="00FA77C8">
        <w:t>»</w:t>
      </w:r>
      <w:r w:rsidR="00023AEF">
        <w:t>.</w:t>
      </w:r>
      <w:r w:rsidR="00FA77C8">
        <w:t>)</w:t>
      </w:r>
    </w:p>
    <w:p w:rsidR="00FA77C8" w:rsidRDefault="00FA77C8" w:rsidP="006A7D5E">
      <w:pPr>
        <w:ind w:firstLine="567"/>
        <w:jc w:val="both"/>
      </w:pPr>
      <w:r>
        <w:t>Какова речь Ивана Акимовича? (</w:t>
      </w:r>
      <w:r w:rsidR="007A5E5C">
        <w:t>Много неоконченных предложений, междометий</w:t>
      </w:r>
      <w:r w:rsidR="00023AEF">
        <w:t>.</w:t>
      </w:r>
      <w:r w:rsidR="007A5E5C">
        <w:t>)</w:t>
      </w:r>
    </w:p>
    <w:p w:rsidR="001263CC" w:rsidRDefault="007A5E5C" w:rsidP="006A7D5E">
      <w:pPr>
        <w:ind w:firstLine="567"/>
        <w:jc w:val="both"/>
      </w:pPr>
      <w:r>
        <w:t>Что предположила Марья Андреевна? (Что комик хочет объясниться в любви</w:t>
      </w:r>
      <w:r w:rsidR="00023AEF">
        <w:t>.</w:t>
      </w:r>
      <w:r>
        <w:t>)</w:t>
      </w:r>
    </w:p>
    <w:p w:rsidR="007A5E5C" w:rsidRDefault="007A5E5C" w:rsidP="006A7D5E">
      <w:pPr>
        <w:ind w:firstLine="567"/>
        <w:jc w:val="both"/>
      </w:pPr>
      <w:r>
        <w:t>Почему у нее возникло такое предположение? (Из-за робости комика, а еще потому, что недавно двое мужчин оказывали ей знаки внимания</w:t>
      </w:r>
      <w:r w:rsidR="00023AEF">
        <w:t>.</w:t>
      </w:r>
      <w:r>
        <w:t>)</w:t>
      </w:r>
    </w:p>
    <w:p w:rsidR="007A5E5C" w:rsidRDefault="007A5E5C" w:rsidP="006A7D5E">
      <w:pPr>
        <w:ind w:firstLine="567"/>
        <w:jc w:val="both"/>
      </w:pPr>
      <w:r>
        <w:t>Как менялось отношение Марьи Андреевны к комику? (От неприятия до согласия жить с ним и в замужестве, и без</w:t>
      </w:r>
      <w:r w:rsidR="00023AEF">
        <w:t>.</w:t>
      </w:r>
      <w:r>
        <w:t>)</w:t>
      </w:r>
    </w:p>
    <w:p w:rsidR="007A5E5C" w:rsidRDefault="007A5E5C" w:rsidP="006A7D5E">
      <w:pPr>
        <w:ind w:firstLine="567"/>
        <w:jc w:val="both"/>
      </w:pPr>
      <w:r>
        <w:t>Какова кульминация рассказа? (Оказалось, что комику нужна рюмка водки после вчерашнего перепоя</w:t>
      </w:r>
      <w:r w:rsidR="00023AEF">
        <w:t>.</w:t>
      </w:r>
      <w:r>
        <w:t>)</w:t>
      </w:r>
    </w:p>
    <w:p w:rsidR="007A5E5C" w:rsidRDefault="007A5E5C" w:rsidP="006A7D5E">
      <w:pPr>
        <w:ind w:firstLine="567"/>
        <w:jc w:val="both"/>
      </w:pPr>
      <w:r>
        <w:t xml:space="preserve">Что сделала Марья Андреевна после признания Ивана </w:t>
      </w:r>
      <w:proofErr w:type="spellStart"/>
      <w:r>
        <w:t>Акимыча</w:t>
      </w:r>
      <w:proofErr w:type="spellEnd"/>
      <w:r>
        <w:t>? (Покраснела, нахмурилась и выдала комику рюмку водки</w:t>
      </w:r>
      <w:r w:rsidR="00023AEF">
        <w:t>.</w:t>
      </w:r>
      <w:r>
        <w:t>)</w:t>
      </w:r>
    </w:p>
    <w:p w:rsidR="00836A50" w:rsidRDefault="00836A50" w:rsidP="00836A50">
      <w:pPr>
        <w:ind w:firstLine="567"/>
        <w:jc w:val="both"/>
      </w:pPr>
      <w:proofErr w:type="spellStart"/>
      <w:r>
        <w:t>Послетекстовые</w:t>
      </w:r>
      <w:proofErr w:type="spellEnd"/>
      <w:r>
        <w:t xml:space="preserve"> вопросы и задания проверяют понимание фактического содержания рассказа, а также понимание</w:t>
      </w:r>
      <w:r w:rsidRPr="00836A50">
        <w:t xml:space="preserve"> </w:t>
      </w:r>
      <w:r>
        <w:t>художест</w:t>
      </w:r>
      <w:r>
        <w:t>венной образности и идеи текста</w:t>
      </w:r>
      <w:r w:rsidR="00023AEF">
        <w:t>:</w:t>
      </w:r>
    </w:p>
    <w:p w:rsidR="00F43546" w:rsidRDefault="00F43546" w:rsidP="00F43546">
      <w:pPr>
        <w:ind w:firstLine="567"/>
        <w:jc w:val="both"/>
        <w:rPr>
          <w:szCs w:val="28"/>
        </w:rPr>
      </w:pPr>
      <w:r>
        <w:rPr>
          <w:szCs w:val="28"/>
        </w:rPr>
        <w:t>Почему рассказ называется «Комик»? (Это указание и на амплуа актера, и на комизм его поведения.)</w:t>
      </w:r>
    </w:p>
    <w:p w:rsidR="00F43546" w:rsidRDefault="00F43546" w:rsidP="00F43546">
      <w:pPr>
        <w:ind w:firstLine="567"/>
        <w:jc w:val="both"/>
      </w:pPr>
      <w:r w:rsidRPr="007E0E29">
        <w:rPr>
          <w:szCs w:val="28"/>
        </w:rPr>
        <w:t>В чем комизм рассказа?</w:t>
      </w:r>
      <w:r w:rsidR="00836A50">
        <w:rPr>
          <w:szCs w:val="28"/>
        </w:rPr>
        <w:t xml:space="preserve"> (</w:t>
      </w:r>
      <w:proofErr w:type="gramStart"/>
      <w:r w:rsidR="00023AEF">
        <w:t>Смешны</w:t>
      </w:r>
      <w:proofErr w:type="gramEnd"/>
      <w:r w:rsidR="00023AEF">
        <w:t xml:space="preserve"> и Мария Андреевна с ее мечтами, и комик в его нездоровом состоянии.</w:t>
      </w:r>
      <w:r w:rsidR="00023AEF">
        <w:t xml:space="preserve"> Комизм создается несоответствием ожидания и действительности («комизм сюжета» </w:t>
      </w:r>
      <w:r w:rsidR="00023AEF" w:rsidRPr="00023AEF">
        <w:t>[</w:t>
      </w:r>
      <w:r w:rsidR="00853248">
        <w:t>3</w:t>
      </w:r>
      <w:r w:rsidR="00222B1C">
        <w:t>,</w:t>
      </w:r>
      <w:r w:rsidR="00FB11C2">
        <w:t xml:space="preserve"> </w:t>
      </w:r>
      <w:r w:rsidR="00023AEF">
        <w:rPr>
          <w:lang w:val="en-US"/>
        </w:rPr>
        <w:t>c</w:t>
      </w:r>
      <w:r w:rsidR="00023AEF">
        <w:t xml:space="preserve">. </w:t>
      </w:r>
      <w:r w:rsidR="00023AEF" w:rsidRPr="00023AEF">
        <w:t>49]</w:t>
      </w:r>
      <w:r w:rsidR="00023AEF">
        <w:t xml:space="preserve">, описанием внешности героя, </w:t>
      </w:r>
      <w:r w:rsidR="00222B1C">
        <w:t xml:space="preserve">фамилией персонажа – </w:t>
      </w:r>
      <w:r w:rsidR="00222B1C" w:rsidRPr="00222B1C">
        <w:t>Воробьев-Соколов</w:t>
      </w:r>
      <w:r w:rsidR="00222B1C">
        <w:t>, которая образована от названий птиц воробья и сокола, противоположных по размеру и поведению, а также</w:t>
      </w:r>
      <w:r w:rsidR="00222B1C" w:rsidRPr="00222B1C">
        <w:t xml:space="preserve"> </w:t>
      </w:r>
      <w:r w:rsidR="00023AEF">
        <w:t>образными средствами.)</w:t>
      </w:r>
    </w:p>
    <w:p w:rsidR="007A5E5C" w:rsidRDefault="00894C2D" w:rsidP="006A7D5E">
      <w:pPr>
        <w:ind w:firstLine="567"/>
        <w:jc w:val="both"/>
      </w:pPr>
      <w:r>
        <w:lastRenderedPageBreak/>
        <w:t>Какова идея этого рассказа?</w:t>
      </w:r>
      <w:r w:rsidR="008F71BC">
        <w:t xml:space="preserve"> (</w:t>
      </w:r>
      <w:r>
        <w:t>Как часто бывает у А. П. Чехова, в рассказе сочетает</w:t>
      </w:r>
      <w:r w:rsidR="008F71BC">
        <w:t xml:space="preserve">ся смех и грусть. </w:t>
      </w:r>
      <w:r w:rsidR="00023AEF">
        <w:t>П</w:t>
      </w:r>
      <w:r w:rsidR="008F71BC">
        <w:t>ерсонажи вызывают жалость,</w:t>
      </w:r>
      <w:r>
        <w:t xml:space="preserve"> поскольку </w:t>
      </w:r>
      <w:r w:rsidR="008F71BC">
        <w:t>их</w:t>
      </w:r>
      <w:r>
        <w:t xml:space="preserve"> личная жизнь не устроена</w:t>
      </w:r>
      <w:r w:rsidR="00023AEF">
        <w:t>.</w:t>
      </w:r>
      <w:r w:rsidR="008F71BC">
        <w:t>)</w:t>
      </w:r>
    </w:p>
    <w:p w:rsidR="00836A50" w:rsidRDefault="00836A50" w:rsidP="006A7D5E">
      <w:pPr>
        <w:ind w:firstLine="567"/>
        <w:jc w:val="both"/>
      </w:pPr>
      <w:proofErr w:type="spellStart"/>
      <w:r w:rsidRPr="00836A50">
        <w:t>Послетекстовый</w:t>
      </w:r>
      <w:proofErr w:type="spellEnd"/>
      <w:r w:rsidRPr="00836A50">
        <w:t xml:space="preserve"> этап работы над текстом рассказа </w:t>
      </w:r>
      <w:r>
        <w:t xml:space="preserve">«Комик» </w:t>
      </w:r>
      <w:r w:rsidRPr="00836A50">
        <w:t xml:space="preserve">включает в себя </w:t>
      </w:r>
      <w:r>
        <w:t xml:space="preserve">также уместные здесь </w:t>
      </w:r>
      <w:r w:rsidRPr="00836A50">
        <w:t xml:space="preserve">лексико-грамматические упражнения, направленные на совершенствование языковой компетенции, и речевые задания. На этом этапе целесообразно вспомнить </w:t>
      </w:r>
      <w:r>
        <w:t xml:space="preserve">образование и значение глаголов </w:t>
      </w:r>
      <w:r w:rsidR="00FB11C2">
        <w:t xml:space="preserve">и имен существительных </w:t>
      </w:r>
      <w:r>
        <w:t>с приставками</w:t>
      </w:r>
      <w:r w:rsidRPr="00836A50">
        <w:t xml:space="preserve"> (</w:t>
      </w:r>
      <w:proofErr w:type="spellStart"/>
      <w:r w:rsidRPr="00836A50">
        <w:t>провздыха</w:t>
      </w:r>
      <w:r>
        <w:t>ть</w:t>
      </w:r>
      <w:proofErr w:type="spellEnd"/>
      <w:r>
        <w:t>, п</w:t>
      </w:r>
      <w:r w:rsidRPr="00836A50">
        <w:t>еребеси</w:t>
      </w:r>
      <w:r>
        <w:t>ться, отойти, пройтись, забегать, задремать, сгорбиться</w:t>
      </w:r>
      <w:r w:rsidR="00FB11C2">
        <w:t xml:space="preserve">; </w:t>
      </w:r>
      <w:r w:rsidR="00FB11C2" w:rsidRPr="00FB11C2">
        <w:t>окиси, закиси и перекиси</w:t>
      </w:r>
      <w:r>
        <w:t xml:space="preserve"> и т.д.</w:t>
      </w:r>
      <w:r w:rsidRPr="00836A50">
        <w:t>), фразеологизмы (красен, как рак</w:t>
      </w:r>
      <w:r>
        <w:t>, д</w:t>
      </w:r>
      <w:r w:rsidRPr="00836A50">
        <w:t>уша горит</w:t>
      </w:r>
      <w:r>
        <w:t>, д</w:t>
      </w:r>
      <w:r w:rsidRPr="00836A50">
        <w:t xml:space="preserve">ушу воротит и т.д.). </w:t>
      </w:r>
    </w:p>
    <w:p w:rsidR="002263C4" w:rsidRDefault="00836A50" w:rsidP="006A7D5E">
      <w:pPr>
        <w:ind w:firstLine="567"/>
        <w:jc w:val="both"/>
      </w:pPr>
      <w:proofErr w:type="spellStart"/>
      <w:r w:rsidRPr="00836A50">
        <w:t>Послетекстовые</w:t>
      </w:r>
      <w:proofErr w:type="spellEnd"/>
      <w:r w:rsidRPr="00836A50">
        <w:t xml:space="preserve"> задания также </w:t>
      </w:r>
      <w:r w:rsidR="00853248">
        <w:t>развивают и закрепляют</w:t>
      </w:r>
      <w:r w:rsidRPr="00836A50">
        <w:t xml:space="preserve"> понимание художественной образности рассказа. Можно дать задание найти в тексте </w:t>
      </w:r>
      <w:r w:rsidR="002263C4" w:rsidRPr="002263C4">
        <w:t xml:space="preserve">слова с суффиксами субъективной оценки </w:t>
      </w:r>
      <w:r w:rsidR="002263C4">
        <w:t xml:space="preserve">(ручка, </w:t>
      </w:r>
      <w:r w:rsidR="002263C4">
        <w:t>г</w:t>
      </w:r>
      <w:r w:rsidR="002263C4" w:rsidRPr="002263C4">
        <w:t>олубушка</w:t>
      </w:r>
      <w:r w:rsidR="002263C4">
        <w:t xml:space="preserve">, </w:t>
      </w:r>
      <w:r w:rsidR="002263C4" w:rsidRPr="002263C4">
        <w:t>рюмочк</w:t>
      </w:r>
      <w:r w:rsidR="002263C4">
        <w:t>а,</w:t>
      </w:r>
      <w:r w:rsidR="002263C4" w:rsidRPr="002263C4">
        <w:t xml:space="preserve"> водочк</w:t>
      </w:r>
      <w:r w:rsidR="002263C4">
        <w:t>а),</w:t>
      </w:r>
      <w:r w:rsidR="002263C4" w:rsidRPr="002263C4">
        <w:t xml:space="preserve"> </w:t>
      </w:r>
      <w:r w:rsidRPr="00836A50">
        <w:t>метафоры, эпитеты</w:t>
      </w:r>
      <w:r w:rsidR="00023AEF">
        <w:t>, ги</w:t>
      </w:r>
      <w:r w:rsidRPr="00836A50">
        <w:t xml:space="preserve">перболу: </w:t>
      </w:r>
      <w:r w:rsidR="00023AEF">
        <w:t>ленивые глаза</w:t>
      </w:r>
      <w:r w:rsidR="00023AEF">
        <w:t>,</w:t>
      </w:r>
      <w:r w:rsidR="00023AEF" w:rsidRPr="00836A50">
        <w:t xml:space="preserve"> </w:t>
      </w:r>
      <w:r w:rsidR="00023AEF" w:rsidRPr="00023AEF">
        <w:t>горько живется</w:t>
      </w:r>
      <w:r w:rsidR="00023AEF">
        <w:t xml:space="preserve">, </w:t>
      </w:r>
      <w:r w:rsidR="00023AEF" w:rsidRPr="00023AEF">
        <w:t xml:space="preserve">слезы с горошину величиной </w:t>
      </w:r>
      <w:r w:rsidR="00023AEF">
        <w:t xml:space="preserve">и т.п. </w:t>
      </w:r>
      <w:r w:rsidR="002263C4">
        <w:t>Следует вспомнить стилистически окра</w:t>
      </w:r>
      <w:r w:rsidR="001E5A37">
        <w:t>шенную лексику</w:t>
      </w:r>
      <w:r w:rsidR="001E5A37" w:rsidRPr="001E5A37">
        <w:t xml:space="preserve"> </w:t>
      </w:r>
      <w:r w:rsidR="001E5A37">
        <w:t>(у</w:t>
      </w:r>
      <w:r w:rsidR="001E5A37" w:rsidRPr="001E5A37">
        <w:t>держу язык мой от зла</w:t>
      </w:r>
      <w:r w:rsidR="001E5A37">
        <w:t>,</w:t>
      </w:r>
      <w:r w:rsidR="002263C4">
        <w:t xml:space="preserve"> п</w:t>
      </w:r>
      <w:r w:rsidR="002263C4" w:rsidRPr="002263C4">
        <w:t>ростите великодушно</w:t>
      </w:r>
      <w:r w:rsidR="002263C4">
        <w:t>,</w:t>
      </w:r>
      <w:r w:rsidR="002263C4" w:rsidRPr="002263C4">
        <w:t xml:space="preserve"> ручку целую коленопреклон</w:t>
      </w:r>
      <w:r w:rsidR="002263C4">
        <w:t>ё</w:t>
      </w:r>
      <w:r w:rsidR="002263C4" w:rsidRPr="002263C4">
        <w:t>нно</w:t>
      </w:r>
      <w:r w:rsidR="001E5A37">
        <w:t>).</w:t>
      </w:r>
      <w:r w:rsidR="002263C4">
        <w:t xml:space="preserve"> </w:t>
      </w:r>
      <w:r w:rsidR="00467286">
        <w:t xml:space="preserve">Нужно обратить внимание на то, какие языковые и в частности </w:t>
      </w:r>
      <w:r w:rsidR="001E5A37">
        <w:t>образные средства служат</w:t>
      </w:r>
      <w:r w:rsidR="00467286">
        <w:t xml:space="preserve"> для создания комизма рассказа, на фамилию героя произведения </w:t>
      </w:r>
      <w:r w:rsidR="00467286">
        <w:t>Воробьев-Соколов</w:t>
      </w:r>
      <w:r w:rsidR="00467286">
        <w:t>, на то, насколько фамилия соответствует внешности, характеру и поведению персонажа.</w:t>
      </w:r>
    </w:p>
    <w:p w:rsidR="00836A50" w:rsidRDefault="00023AEF" w:rsidP="006A7D5E">
      <w:pPr>
        <w:ind w:firstLine="567"/>
        <w:jc w:val="both"/>
      </w:pPr>
      <w:r>
        <w:t>Полезным для ино</w:t>
      </w:r>
      <w:r w:rsidR="00836A50" w:rsidRPr="00836A50">
        <w:t xml:space="preserve">странных </w:t>
      </w:r>
      <w:r w:rsidR="002263C4">
        <w:t>студентов</w:t>
      </w:r>
      <w:r w:rsidR="00836A50" w:rsidRPr="00836A50">
        <w:t xml:space="preserve"> будет задание пересказать рассказ «</w:t>
      </w:r>
      <w:r w:rsidR="00836A50">
        <w:t>Комик</w:t>
      </w:r>
      <w:r w:rsidR="00836A50" w:rsidRPr="00836A50">
        <w:t>».</w:t>
      </w:r>
    </w:p>
    <w:p w:rsidR="00F43546" w:rsidRDefault="00F43546" w:rsidP="00F43546">
      <w:pPr>
        <w:ind w:firstLine="567"/>
        <w:jc w:val="both"/>
      </w:pPr>
      <w:r w:rsidRPr="001E5A37">
        <w:t>Таким образом, можно сделать вывод, что изучение рассказа А. П. Чехова «</w:t>
      </w:r>
      <w:r w:rsidR="001E5A37">
        <w:t>Комик</w:t>
      </w:r>
      <w:r w:rsidRPr="001E5A37">
        <w:t>» в иноязычной аудитории полезно в разных аспекта</w:t>
      </w:r>
      <w:r w:rsidR="001E5A37">
        <w:t>х:</w:t>
      </w:r>
      <w:r w:rsidRPr="001E5A37">
        <w:t xml:space="preserve"> </w:t>
      </w:r>
      <w:r w:rsidR="001E5A37">
        <w:t>с</w:t>
      </w:r>
      <w:r w:rsidRPr="001E5A37">
        <w:t>туденты</w:t>
      </w:r>
      <w:r w:rsidR="001E5A37">
        <w:t>-</w:t>
      </w:r>
      <w:proofErr w:type="spellStart"/>
      <w:r w:rsidR="001E5A37">
        <w:t>инофоны</w:t>
      </w:r>
      <w:proofErr w:type="spellEnd"/>
      <w:r w:rsidRPr="001E5A37">
        <w:t xml:space="preserve"> шире узнают творчество великого русского писателя, знакомятся с особенностями его стиля, оценивают комизм его произведения. </w:t>
      </w:r>
      <w:r w:rsidR="001E5A37">
        <w:t>Учащиеся</w:t>
      </w:r>
      <w:r w:rsidRPr="001E5A37">
        <w:t xml:space="preserve"> развивают навыки </w:t>
      </w:r>
      <w:r w:rsidR="001E5A37" w:rsidRPr="001E5A37">
        <w:t>аудирования, говорения,</w:t>
      </w:r>
      <w:r w:rsidR="001E5A37">
        <w:t xml:space="preserve"> </w:t>
      </w:r>
      <w:r w:rsidRPr="001E5A37">
        <w:t>чтения</w:t>
      </w:r>
      <w:r w:rsidR="001E5A37">
        <w:t xml:space="preserve"> </w:t>
      </w:r>
      <w:r w:rsidR="001E5A37" w:rsidRPr="001E5A37">
        <w:t>и</w:t>
      </w:r>
      <w:r w:rsidR="001E5A37" w:rsidRPr="001E5A37">
        <w:t xml:space="preserve"> </w:t>
      </w:r>
      <w:r w:rsidRPr="001E5A37">
        <w:t>письма</w:t>
      </w:r>
      <w:r w:rsidR="001E5A37" w:rsidRPr="001E5A37">
        <w:t>,</w:t>
      </w:r>
      <w:r w:rsidRPr="001E5A37">
        <w:t xml:space="preserve"> </w:t>
      </w:r>
      <w:r w:rsidR="001E5A37">
        <w:t>расширяют</w:t>
      </w:r>
      <w:r w:rsidRPr="001E5A37">
        <w:t xml:space="preserve"> свой </w:t>
      </w:r>
      <w:r w:rsidR="001E5A37">
        <w:t>лексически</w:t>
      </w:r>
      <w:r w:rsidRPr="001E5A37">
        <w:t>й запас</w:t>
      </w:r>
      <w:r w:rsidR="001E5A37">
        <w:t>,</w:t>
      </w:r>
      <w:r w:rsidRPr="001E5A37">
        <w:t xml:space="preserve"> </w:t>
      </w:r>
      <w:r w:rsidR="001E5A37">
        <w:t xml:space="preserve">приобретают </w:t>
      </w:r>
      <w:proofErr w:type="spellStart"/>
      <w:r w:rsidR="001E5A37">
        <w:t>линг</w:t>
      </w:r>
      <w:r w:rsidR="00222B1C">
        <w:t>в</w:t>
      </w:r>
      <w:r w:rsidR="001E5A37">
        <w:t>окультурологические</w:t>
      </w:r>
      <w:proofErr w:type="spellEnd"/>
      <w:r w:rsidR="001E5A37">
        <w:t xml:space="preserve"> и лингвострановедческие знания, </w:t>
      </w:r>
      <w:r w:rsidRPr="001E5A37">
        <w:t>овладевают социокультурными компетенциями</w:t>
      </w:r>
      <w:r w:rsidR="001E5A37">
        <w:t>, получают представление о должном нравственном поведении.</w:t>
      </w:r>
    </w:p>
    <w:p w:rsidR="00894C2D" w:rsidRDefault="00894C2D" w:rsidP="006A7D5E">
      <w:pPr>
        <w:ind w:firstLine="567"/>
        <w:jc w:val="both"/>
      </w:pPr>
    </w:p>
    <w:p w:rsidR="001662BE" w:rsidRDefault="00905CEE" w:rsidP="00AA5788">
      <w:pPr>
        <w:ind w:firstLine="567"/>
        <w:jc w:val="center"/>
        <w:rPr>
          <w:b/>
        </w:rPr>
      </w:pPr>
      <w:r w:rsidRPr="00AA5788">
        <w:rPr>
          <w:b/>
        </w:rPr>
        <w:t>Литература</w:t>
      </w:r>
    </w:p>
    <w:p w:rsidR="00AA5788" w:rsidRDefault="00AA5788" w:rsidP="00AA5788">
      <w:pPr>
        <w:ind w:firstLine="567"/>
        <w:jc w:val="center"/>
        <w:rPr>
          <w:b/>
        </w:rPr>
      </w:pPr>
    </w:p>
    <w:p w:rsidR="00035071" w:rsidRDefault="00905CEE" w:rsidP="00905CEE">
      <w:pPr>
        <w:ind w:firstLine="567"/>
        <w:jc w:val="both"/>
      </w:pPr>
      <w:r>
        <w:t xml:space="preserve">1. </w:t>
      </w:r>
      <w:r w:rsidR="00853248" w:rsidRPr="00853248">
        <w:t xml:space="preserve">Авдеева, Н. П. Произведения А. П. Чехова на занятиях по русскому языку как иностранному / Н. П. Авдеева // Иностранные языки: инновации, перспективы исследования и преподавания: Материалы II Международной научно-практической конференции, Минск, 21–22 марта 2019 года / Редколлегия: Е.А. </w:t>
      </w:r>
      <w:proofErr w:type="spellStart"/>
      <w:r w:rsidR="00853248" w:rsidRPr="00853248">
        <w:t>Пригодич</w:t>
      </w:r>
      <w:proofErr w:type="spellEnd"/>
      <w:r w:rsidR="00853248" w:rsidRPr="00853248">
        <w:t xml:space="preserve"> [и др.]. – Минск: Белорусский государственный университет, 2019. – С. 364-368.</w:t>
      </w:r>
    </w:p>
    <w:p w:rsidR="00905CEE" w:rsidRDefault="00035071" w:rsidP="00905CEE">
      <w:pPr>
        <w:ind w:firstLine="567"/>
        <w:jc w:val="both"/>
      </w:pPr>
      <w:r>
        <w:t xml:space="preserve">2. </w:t>
      </w:r>
      <w:r w:rsidR="00222B1C" w:rsidRPr="009D6EA1">
        <w:t>КАРТАСЛОВ.РУ — Карта слов и выражений русского языка. [Электронный ресурс]</w:t>
      </w:r>
      <w:r w:rsidR="00222B1C">
        <w:t>.</w:t>
      </w:r>
      <w:r w:rsidR="00222B1C" w:rsidRPr="009D6EA1">
        <w:t xml:space="preserve"> – </w:t>
      </w:r>
      <w:r w:rsidR="00222B1C" w:rsidRPr="00D204B8">
        <w:rPr>
          <w:sz w:val="28"/>
        </w:rPr>
        <w:t>URL</w:t>
      </w:r>
      <w:r w:rsidR="00222B1C" w:rsidRPr="009D6EA1">
        <w:t xml:space="preserve">: </w:t>
      </w:r>
      <w:hyperlink r:id="rId6" w:history="1">
        <w:r w:rsidR="00222B1C" w:rsidRPr="005F563B">
          <w:rPr>
            <w:rStyle w:val="a3"/>
          </w:rPr>
          <w:t>https://kartaslov.ru</w:t>
        </w:r>
      </w:hyperlink>
      <w:r w:rsidR="00222B1C">
        <w:t xml:space="preserve"> (дата обращения: 23.01.2024)</w:t>
      </w:r>
    </w:p>
    <w:p w:rsidR="00905CEE" w:rsidRDefault="00035071" w:rsidP="00905CEE">
      <w:pPr>
        <w:ind w:firstLine="567"/>
        <w:jc w:val="both"/>
      </w:pPr>
      <w:r>
        <w:t>3</w:t>
      </w:r>
      <w:r w:rsidR="00905CEE">
        <w:t xml:space="preserve">. </w:t>
      </w:r>
      <w:r w:rsidR="00222B1C" w:rsidRPr="00FB11C2">
        <w:t xml:space="preserve">Комарова, Е. В. Чеховские юмористические рассказы как дидактический материал для обучения пониманию комического на занятиях по РКИ / Е. В. Комарова // Современные наука и образование: достижения и перспективы </w:t>
      </w:r>
      <w:proofErr w:type="gramStart"/>
      <w:r w:rsidR="00222B1C" w:rsidRPr="00FB11C2">
        <w:t>развития :</w:t>
      </w:r>
      <w:proofErr w:type="gramEnd"/>
      <w:r w:rsidR="00222B1C" w:rsidRPr="00FB11C2">
        <w:t xml:space="preserve"> материалы Национальной научно-практической конференции: в 2 частях, Керчь, 15 мая 2021 года. Том Часть 2. – Керчь: ФГБОУ ВО «Керченский государственный морской технологический универс</w:t>
      </w:r>
      <w:r w:rsidR="00222B1C">
        <w:t>итет», 2021. – С. 47-52.</w:t>
      </w:r>
    </w:p>
    <w:p w:rsidR="00905CEE" w:rsidRDefault="00035071" w:rsidP="00905CEE">
      <w:pPr>
        <w:ind w:firstLine="567"/>
        <w:jc w:val="both"/>
      </w:pPr>
      <w:r>
        <w:t>4</w:t>
      </w:r>
      <w:r w:rsidR="00905CEE">
        <w:t xml:space="preserve">. </w:t>
      </w:r>
      <w:r w:rsidR="00222B1C">
        <w:t>Рябинина,</w:t>
      </w:r>
      <w:r w:rsidR="00222B1C" w:rsidRPr="0072256B">
        <w:t xml:space="preserve"> </w:t>
      </w:r>
      <w:r w:rsidR="00222B1C">
        <w:t xml:space="preserve">Н. В. Читаем А. П. Чехова по-русски…: Учеб. пособие / Н. В. Рябинина. – Хабаровск: Изд-во Хабар. гос. </w:t>
      </w:r>
      <w:proofErr w:type="spellStart"/>
      <w:r w:rsidR="00222B1C">
        <w:t>техн</w:t>
      </w:r>
      <w:proofErr w:type="spellEnd"/>
      <w:r w:rsidR="00222B1C">
        <w:t>. ун-та, 2001. – 183 с.</w:t>
      </w:r>
    </w:p>
    <w:p w:rsidR="00AA5788" w:rsidRPr="00853248" w:rsidRDefault="00035071" w:rsidP="00035071">
      <w:pPr>
        <w:ind w:firstLine="567"/>
        <w:jc w:val="both"/>
      </w:pPr>
      <w:r>
        <w:t>5</w:t>
      </w:r>
      <w:r w:rsidR="00905CEE">
        <w:t xml:space="preserve">. </w:t>
      </w:r>
      <w:r w:rsidR="00222B1C">
        <w:t xml:space="preserve">Чехов А. П. Комик </w:t>
      </w:r>
      <w:r w:rsidR="00222B1C" w:rsidRPr="00905CEE">
        <w:t>[</w:t>
      </w:r>
      <w:r w:rsidR="00222B1C">
        <w:t>Электронный ресурс</w:t>
      </w:r>
      <w:r w:rsidR="00222B1C" w:rsidRPr="00905CEE">
        <w:t>]</w:t>
      </w:r>
      <w:r w:rsidR="00222B1C">
        <w:t xml:space="preserve">. – </w:t>
      </w:r>
      <w:r w:rsidR="00222B1C" w:rsidRPr="00D204B8">
        <w:rPr>
          <w:sz w:val="28"/>
        </w:rPr>
        <w:t>URL</w:t>
      </w:r>
      <w:r w:rsidR="00222B1C">
        <w:t xml:space="preserve">: </w:t>
      </w:r>
      <w:hyperlink r:id="rId7" w:history="1">
        <w:r w:rsidR="00222B1C" w:rsidRPr="005F563B">
          <w:rPr>
            <w:rStyle w:val="a3"/>
          </w:rPr>
          <w:t>https://poesias.ru/proza/chehov-anton-pavlovich/chehov10232.shtml</w:t>
        </w:r>
      </w:hyperlink>
      <w:r w:rsidR="00222B1C">
        <w:t xml:space="preserve"> (дата обращения:</w:t>
      </w:r>
      <w:r>
        <w:t xml:space="preserve"> 20.01.2024)</w:t>
      </w:r>
      <w:bookmarkStart w:id="0" w:name="_GoBack"/>
      <w:bookmarkEnd w:id="0"/>
    </w:p>
    <w:p w:rsidR="0072256B" w:rsidRDefault="0072256B" w:rsidP="00574F6F">
      <w:pPr>
        <w:ind w:firstLine="567"/>
      </w:pPr>
    </w:p>
    <w:p w:rsidR="009F6253" w:rsidRDefault="009F6253" w:rsidP="00574F6F">
      <w:pPr>
        <w:ind w:firstLine="567"/>
      </w:pPr>
    </w:p>
    <w:p w:rsidR="009F6253" w:rsidRDefault="009F6253" w:rsidP="00574F6F">
      <w:pPr>
        <w:ind w:firstLine="567"/>
      </w:pPr>
    </w:p>
    <w:p w:rsidR="009F6253" w:rsidRDefault="009F6253" w:rsidP="00574F6F">
      <w:pPr>
        <w:ind w:firstLine="567"/>
      </w:pPr>
    </w:p>
    <w:p w:rsidR="009F6253" w:rsidRDefault="009F6253" w:rsidP="00574F6F">
      <w:pPr>
        <w:ind w:firstLine="567"/>
      </w:pPr>
    </w:p>
    <w:p w:rsidR="009F6253" w:rsidRDefault="009F6253" w:rsidP="00574F6F">
      <w:pPr>
        <w:ind w:firstLine="567"/>
      </w:pPr>
    </w:p>
    <w:p w:rsidR="009F6253" w:rsidRDefault="009F6253" w:rsidP="00574F6F">
      <w:pPr>
        <w:ind w:firstLine="567"/>
      </w:pPr>
    </w:p>
    <w:p w:rsidR="009F6253" w:rsidRDefault="009F6253" w:rsidP="00AA5788"/>
    <w:sectPr w:rsidR="009F6253" w:rsidSect="00AB5E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67958"/>
    <w:multiLevelType w:val="hybridMultilevel"/>
    <w:tmpl w:val="A5FC6796"/>
    <w:lvl w:ilvl="0" w:tplc="B71C3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60"/>
    <w:rsid w:val="00023AEF"/>
    <w:rsid w:val="00035071"/>
    <w:rsid w:val="00036537"/>
    <w:rsid w:val="0012579B"/>
    <w:rsid w:val="001263CC"/>
    <w:rsid w:val="001662BE"/>
    <w:rsid w:val="001E5A37"/>
    <w:rsid w:val="00222B1C"/>
    <w:rsid w:val="002263C4"/>
    <w:rsid w:val="002527BF"/>
    <w:rsid w:val="00303F0E"/>
    <w:rsid w:val="003526F3"/>
    <w:rsid w:val="00364A7F"/>
    <w:rsid w:val="00467286"/>
    <w:rsid w:val="00574F6F"/>
    <w:rsid w:val="0066626F"/>
    <w:rsid w:val="0066697D"/>
    <w:rsid w:val="00696613"/>
    <w:rsid w:val="006A7D5E"/>
    <w:rsid w:val="006F6A89"/>
    <w:rsid w:val="0072256B"/>
    <w:rsid w:val="007663A9"/>
    <w:rsid w:val="0077380E"/>
    <w:rsid w:val="00780248"/>
    <w:rsid w:val="007A5E5C"/>
    <w:rsid w:val="007F09D0"/>
    <w:rsid w:val="00836A50"/>
    <w:rsid w:val="00853248"/>
    <w:rsid w:val="00870C81"/>
    <w:rsid w:val="00894C2D"/>
    <w:rsid w:val="008F71BC"/>
    <w:rsid w:val="00905CEE"/>
    <w:rsid w:val="009B60DB"/>
    <w:rsid w:val="009D6EA1"/>
    <w:rsid w:val="009F6253"/>
    <w:rsid w:val="00AA5788"/>
    <w:rsid w:val="00AB5E2D"/>
    <w:rsid w:val="00AE5A37"/>
    <w:rsid w:val="00B1675E"/>
    <w:rsid w:val="00D44FEA"/>
    <w:rsid w:val="00DD12DA"/>
    <w:rsid w:val="00E52660"/>
    <w:rsid w:val="00ED1F36"/>
    <w:rsid w:val="00F43546"/>
    <w:rsid w:val="00F71A07"/>
    <w:rsid w:val="00FA77C8"/>
    <w:rsid w:val="00FB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EE2A0-301D-4BEA-A728-D1F22225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61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5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esias.ru/proza/chehov-anton-pavlovich/chehov10232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taslov.ru" TargetMode="External"/><Relationship Id="rId5" Type="http://schemas.openxmlformats.org/officeDocument/2006/relationships/hyperlink" Target="https://www.youtube.com/watch?v=CUd7C8-Shw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2025-01-23T07:06:00Z</dcterms:created>
  <dcterms:modified xsi:type="dcterms:W3CDTF">2025-01-23T12:05:00Z</dcterms:modified>
</cp:coreProperties>
</file>