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AC" w:rsidRPr="001D4DA8" w:rsidRDefault="005B5EAC" w:rsidP="005B5EAC">
      <w:pPr>
        <w:tabs>
          <w:tab w:val="left" w:pos="284"/>
          <w:tab w:val="left" w:pos="709"/>
          <w:tab w:val="left" w:pos="993"/>
        </w:tabs>
        <w:spacing w:after="0" w:line="240" w:lineRule="auto"/>
        <w:rPr>
          <w:b/>
          <w:i/>
        </w:rPr>
      </w:pPr>
      <w:r w:rsidRPr="001D4DA8">
        <w:rPr>
          <w:b/>
          <w:i/>
        </w:rPr>
        <w:t xml:space="preserve">УДК. 37.013.32:028:37,091.3:821.161.1  </w:t>
      </w:r>
    </w:p>
    <w:p w:rsidR="005B5EAC" w:rsidRPr="001D4DA8" w:rsidRDefault="005B5EAC" w:rsidP="005B5EAC">
      <w:pPr>
        <w:tabs>
          <w:tab w:val="left" w:pos="284"/>
          <w:tab w:val="left" w:pos="709"/>
          <w:tab w:val="left" w:pos="993"/>
        </w:tabs>
        <w:spacing w:after="0" w:line="240" w:lineRule="auto"/>
        <w:rPr>
          <w:b/>
          <w:i/>
        </w:rPr>
      </w:pPr>
      <w:r w:rsidRPr="001D4DA8">
        <w:rPr>
          <w:b/>
          <w:i/>
        </w:rPr>
        <w:t>Н.П. Капшай</w:t>
      </w:r>
    </w:p>
    <w:p w:rsidR="005B5EAC" w:rsidRPr="001D4DA8" w:rsidRDefault="005B5EAC" w:rsidP="005B5EAC">
      <w:pPr>
        <w:tabs>
          <w:tab w:val="left" w:pos="284"/>
          <w:tab w:val="left" w:pos="709"/>
          <w:tab w:val="left" w:pos="993"/>
        </w:tabs>
        <w:spacing w:after="0" w:line="240" w:lineRule="auto"/>
        <w:rPr>
          <w:i/>
        </w:rPr>
      </w:pPr>
      <w:r w:rsidRPr="001D4DA8">
        <w:rPr>
          <w:i/>
        </w:rPr>
        <w:t xml:space="preserve">г. </w:t>
      </w:r>
      <w:r w:rsidR="008F722F" w:rsidRPr="001D4DA8">
        <w:rPr>
          <w:i/>
        </w:rPr>
        <w:t>Гомель, филиал</w:t>
      </w:r>
      <w:r w:rsidRPr="001D4DA8">
        <w:rPr>
          <w:i/>
        </w:rPr>
        <w:t xml:space="preserve"> Международного университета МИТСО, ГОИРО</w:t>
      </w:r>
    </w:p>
    <w:p w:rsidR="005B5EAC" w:rsidRPr="001D4DA8" w:rsidRDefault="005B5EAC" w:rsidP="005B5EAC">
      <w:pPr>
        <w:tabs>
          <w:tab w:val="left" w:pos="284"/>
          <w:tab w:val="left" w:pos="709"/>
          <w:tab w:val="left" w:pos="993"/>
        </w:tabs>
        <w:spacing w:after="0" w:line="240" w:lineRule="auto"/>
      </w:pPr>
    </w:p>
    <w:p w:rsidR="005B5EAC" w:rsidRPr="001D4DA8" w:rsidRDefault="005B5EAC" w:rsidP="005B5EAC">
      <w:pPr>
        <w:tabs>
          <w:tab w:val="left" w:pos="284"/>
          <w:tab w:val="left" w:pos="709"/>
          <w:tab w:val="left" w:pos="993"/>
        </w:tabs>
        <w:spacing w:after="0" w:line="240" w:lineRule="auto"/>
        <w:jc w:val="center"/>
        <w:rPr>
          <w:b/>
        </w:rPr>
      </w:pPr>
      <w:r w:rsidRPr="001D4DA8">
        <w:rPr>
          <w:b/>
        </w:rPr>
        <w:t>ФУНКЦИОНАЛЬНАЯ ЗНАЧИМОСТЬ ПОНЯТИЯ ТЕКСТ В СИСТЕМЕ НЕПРЕРЫВНОГО ОБРАЗОВАНИЯ</w:t>
      </w:r>
    </w:p>
    <w:p w:rsidR="005B5EAC" w:rsidRPr="001D4DA8" w:rsidRDefault="005B5EAC" w:rsidP="005B5EAC">
      <w:pPr>
        <w:tabs>
          <w:tab w:val="left" w:pos="284"/>
          <w:tab w:val="left" w:pos="709"/>
          <w:tab w:val="left" w:pos="993"/>
        </w:tabs>
        <w:spacing w:after="0" w:line="240" w:lineRule="auto"/>
        <w:jc w:val="center"/>
      </w:pPr>
    </w:p>
    <w:p w:rsidR="005B5EAC" w:rsidRPr="001D4DA8" w:rsidRDefault="005B5EAC" w:rsidP="005B5EAC">
      <w:pPr>
        <w:pStyle w:val="osnov12-b"/>
        <w:spacing w:before="48" w:beforeAutospacing="0" w:after="48" w:afterAutospacing="0"/>
        <w:ind w:firstLine="708"/>
        <w:jc w:val="both"/>
        <w:rPr>
          <w:sz w:val="28"/>
          <w:szCs w:val="28"/>
        </w:rPr>
      </w:pPr>
      <w:r w:rsidRPr="001D4DA8">
        <w:rPr>
          <w:sz w:val="28"/>
          <w:szCs w:val="28"/>
        </w:rPr>
        <w:t xml:space="preserve">В современном социальном и культурном пространстве слово/понятие </w:t>
      </w:r>
      <w:r w:rsidRPr="001D4DA8">
        <w:rPr>
          <w:i/>
          <w:sz w:val="28"/>
          <w:szCs w:val="28"/>
        </w:rPr>
        <w:t>текст</w:t>
      </w:r>
      <w:r w:rsidRPr="001D4DA8">
        <w:rPr>
          <w:sz w:val="28"/>
          <w:szCs w:val="28"/>
        </w:rPr>
        <w:t xml:space="preserve"> приобрело очевидную значимость.</w:t>
      </w:r>
      <w:r w:rsidR="00C82B59" w:rsidRPr="001D4DA8">
        <w:rPr>
          <w:sz w:val="28"/>
          <w:szCs w:val="28"/>
        </w:rPr>
        <w:t xml:space="preserve"> </w:t>
      </w:r>
      <w:r w:rsidRPr="001D4DA8">
        <w:rPr>
          <w:sz w:val="28"/>
          <w:szCs w:val="28"/>
        </w:rPr>
        <w:t>Человек живет в текстовом пространстве, активно пользуется средствами вербальных и невербальных текстов, осознает информационную, коммуникативную, культурологическую ценность разных видов текста.</w:t>
      </w:r>
    </w:p>
    <w:p w:rsidR="005B5EAC" w:rsidRPr="001D4DA8" w:rsidRDefault="005B5EAC" w:rsidP="005B5EAC">
      <w:pPr>
        <w:pStyle w:val="osnov12-b"/>
        <w:spacing w:before="48" w:beforeAutospacing="0" w:after="48" w:afterAutospacing="0"/>
        <w:ind w:firstLine="708"/>
        <w:jc w:val="both"/>
        <w:rPr>
          <w:sz w:val="28"/>
          <w:szCs w:val="28"/>
        </w:rPr>
      </w:pPr>
      <w:r w:rsidRPr="001D4DA8">
        <w:rPr>
          <w:sz w:val="28"/>
          <w:szCs w:val="28"/>
        </w:rPr>
        <w:t>Проблема заключается в том, что в непрерывном образовательном процессе для студентов (не филологов) резко обрывается целенаправленное учебное обращение к художественному тексту, который занимал одно из центральных позиций в школе, хотя он, по сути, являет собой образцовую и высоко интеллектуальную конструкцию, обладающую колоссальным развивающим, воспитательным потенциалом.</w:t>
      </w:r>
    </w:p>
    <w:p w:rsidR="005B5EAC" w:rsidRPr="001D4DA8" w:rsidRDefault="005B5EAC" w:rsidP="005B5EAC">
      <w:pPr>
        <w:pStyle w:val="osnov12-b"/>
        <w:spacing w:before="48" w:beforeAutospacing="0" w:after="48" w:afterAutospacing="0"/>
        <w:ind w:firstLine="708"/>
        <w:jc w:val="both"/>
        <w:rPr>
          <w:sz w:val="28"/>
          <w:szCs w:val="28"/>
        </w:rPr>
      </w:pPr>
      <w:r w:rsidRPr="001D4DA8">
        <w:rPr>
          <w:sz w:val="28"/>
          <w:szCs w:val="28"/>
        </w:rPr>
        <w:t xml:space="preserve">Цель статьи – доказать целесообразность использования в учебном процессе в качестве сквозной учебной единицы понятия </w:t>
      </w:r>
      <w:r w:rsidRPr="001D4DA8">
        <w:rPr>
          <w:i/>
          <w:sz w:val="28"/>
          <w:szCs w:val="28"/>
        </w:rPr>
        <w:t>текст</w:t>
      </w:r>
      <w:r w:rsidRPr="001D4DA8">
        <w:rPr>
          <w:sz w:val="28"/>
          <w:szCs w:val="28"/>
        </w:rPr>
        <w:t xml:space="preserve"> в преподавании гуманитарных дисциплин в вузе, обосновать функциональную значимость, актуальность, результативность работы с художественным произведением, завершающейся четко выраженными предметными, метапредметными, личностными результатами.</w:t>
      </w:r>
    </w:p>
    <w:p w:rsidR="005B5EAC" w:rsidRPr="001D4DA8" w:rsidRDefault="005B5EAC" w:rsidP="005B5EAC">
      <w:pPr>
        <w:pStyle w:val="osnov12-b"/>
        <w:spacing w:before="48" w:beforeAutospacing="0" w:after="48" w:afterAutospacing="0"/>
        <w:ind w:firstLine="708"/>
        <w:jc w:val="both"/>
        <w:rPr>
          <w:b/>
          <w:sz w:val="28"/>
          <w:szCs w:val="28"/>
        </w:rPr>
      </w:pPr>
      <w:r w:rsidRPr="001D4DA8">
        <w:rPr>
          <w:sz w:val="28"/>
          <w:szCs w:val="28"/>
        </w:rPr>
        <w:t xml:space="preserve">Ценность, востребованность, многомерность текста </w:t>
      </w:r>
      <w:r w:rsidR="008F722F" w:rsidRPr="001D4DA8">
        <w:rPr>
          <w:sz w:val="28"/>
          <w:szCs w:val="28"/>
        </w:rPr>
        <w:t>как ключевого</w:t>
      </w:r>
      <w:r w:rsidRPr="001D4DA8">
        <w:rPr>
          <w:sz w:val="28"/>
          <w:szCs w:val="28"/>
        </w:rPr>
        <w:t xml:space="preserve"> научного понятия и базовой коммуникативно-информационной единицы парадоксальным образом доказывается отсутствием единой дефиниции текста в научном обиходе. Обращаясь к работам М. Бахтина, А. Потебни, Ю.М. Лотмана, Р. Барта, Н.И. Жинкина и других ученых, самое пристальное внимание уделивших проблемам текста. Простое и доступное восприятию определение текста дано в школьных учебниках. «Текст – предложения, связанные по смыслу и грамматически и объединенные общей темой и основной мыслью» (учебник «Русский язык. 5 класс»).</w:t>
      </w:r>
    </w:p>
    <w:p w:rsidR="005B5EAC" w:rsidRPr="001D4DA8" w:rsidRDefault="005B5EAC" w:rsidP="005B5EAC">
      <w:pPr>
        <w:pStyle w:val="osnov12-b"/>
        <w:spacing w:before="48" w:beforeAutospacing="0" w:after="48" w:afterAutospacing="0"/>
        <w:ind w:firstLine="708"/>
        <w:jc w:val="both"/>
        <w:rPr>
          <w:sz w:val="28"/>
          <w:szCs w:val="28"/>
        </w:rPr>
      </w:pPr>
      <w:r w:rsidRPr="001D4DA8">
        <w:rPr>
          <w:sz w:val="28"/>
          <w:szCs w:val="28"/>
        </w:rPr>
        <w:t>Одна из важных характеристик художественного текста – полифункциональность, то есть способность/свойство быть информационным, коммуникативным, а также наглядной моделью бытия, аналитической базой, на которой вырабатываются ментальные навыки.</w:t>
      </w:r>
    </w:p>
    <w:p w:rsidR="005B5EAC" w:rsidRPr="001D4DA8" w:rsidRDefault="005B5EAC" w:rsidP="005B5EAC">
      <w:pPr>
        <w:pStyle w:val="osnov12-b"/>
        <w:spacing w:before="48" w:beforeAutospacing="0" w:after="48" w:afterAutospacing="0"/>
        <w:ind w:firstLine="708"/>
        <w:jc w:val="both"/>
        <w:rPr>
          <w:sz w:val="28"/>
          <w:szCs w:val="28"/>
        </w:rPr>
      </w:pPr>
      <w:r w:rsidRPr="001D4DA8">
        <w:rPr>
          <w:sz w:val="28"/>
          <w:szCs w:val="28"/>
        </w:rPr>
        <w:t>В выборе художественного текста продуктивно руководствоваться следующими принципами. Текст должен:</w:t>
      </w:r>
    </w:p>
    <w:p w:rsidR="005B5EAC" w:rsidRPr="001D4DA8" w:rsidRDefault="005B5EAC" w:rsidP="005B5EAC">
      <w:pPr>
        <w:pStyle w:val="osnov12-b"/>
        <w:spacing w:before="48" w:beforeAutospacing="0" w:after="48" w:afterAutospacing="0"/>
        <w:ind w:firstLine="708"/>
        <w:jc w:val="both"/>
        <w:rPr>
          <w:sz w:val="28"/>
          <w:szCs w:val="28"/>
        </w:rPr>
      </w:pPr>
      <w:r w:rsidRPr="001D4DA8">
        <w:rPr>
          <w:sz w:val="28"/>
          <w:szCs w:val="28"/>
        </w:rPr>
        <w:t xml:space="preserve"> быть классическим, коротким, удобным для учебной деятельности;</w:t>
      </w:r>
    </w:p>
    <w:p w:rsidR="005B5EAC" w:rsidRPr="001D4DA8" w:rsidRDefault="005B5EAC" w:rsidP="005B5EAC">
      <w:pPr>
        <w:pStyle w:val="osnov12-b"/>
        <w:spacing w:before="48" w:beforeAutospacing="0" w:after="48" w:afterAutospacing="0"/>
        <w:ind w:firstLine="708"/>
        <w:jc w:val="both"/>
        <w:rPr>
          <w:sz w:val="28"/>
          <w:szCs w:val="28"/>
        </w:rPr>
      </w:pPr>
      <w:r w:rsidRPr="001D4DA8">
        <w:rPr>
          <w:sz w:val="28"/>
          <w:szCs w:val="28"/>
        </w:rPr>
        <w:t xml:space="preserve">органично вписываться в тематику учебной дисциплины; </w:t>
      </w:r>
    </w:p>
    <w:p w:rsidR="005B5EAC" w:rsidRPr="001D4DA8" w:rsidRDefault="005B5EAC" w:rsidP="005B5EAC">
      <w:pPr>
        <w:pStyle w:val="osnov12-b"/>
        <w:spacing w:before="48" w:beforeAutospacing="0" w:after="48" w:afterAutospacing="0"/>
        <w:ind w:firstLine="708"/>
        <w:jc w:val="both"/>
        <w:rPr>
          <w:sz w:val="28"/>
          <w:szCs w:val="28"/>
        </w:rPr>
      </w:pPr>
      <w:r w:rsidRPr="001D4DA8">
        <w:rPr>
          <w:sz w:val="28"/>
          <w:szCs w:val="28"/>
        </w:rPr>
        <w:t xml:space="preserve">служить основанием/опорой, ярким демонстрационным материалом, коррелирующим с реалиями жизненного пространства. </w:t>
      </w:r>
    </w:p>
    <w:p w:rsidR="005B5EAC" w:rsidRPr="001D4DA8" w:rsidRDefault="005B5EAC" w:rsidP="005B5EAC">
      <w:pPr>
        <w:pStyle w:val="osnov12-b"/>
        <w:spacing w:before="48" w:beforeAutospacing="0" w:after="48" w:afterAutospacing="0"/>
        <w:ind w:firstLine="708"/>
        <w:jc w:val="both"/>
        <w:rPr>
          <w:sz w:val="28"/>
          <w:szCs w:val="28"/>
        </w:rPr>
      </w:pPr>
      <w:r w:rsidRPr="001D4DA8">
        <w:rPr>
          <w:sz w:val="28"/>
          <w:szCs w:val="28"/>
        </w:rPr>
        <w:lastRenderedPageBreak/>
        <w:t>Усвоению, переосмыслению, глубокому анализу содержания и проблематики текста помогает методический инструментарий, освоенный в школе и получающий качественно новое использование в вузе. Логично и естественно активно продолжить начатую в школе деятельность по развитию читательской грамотности на занятиях первокурсников, придерживаясь принципа корреляции предметных, метапредметных, личностных компетенций.</w:t>
      </w:r>
    </w:p>
    <w:p w:rsidR="005B5EAC" w:rsidRPr="001D4DA8" w:rsidRDefault="005B5EAC" w:rsidP="005B5EAC">
      <w:pPr>
        <w:pStyle w:val="osnov12-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4DA8">
        <w:rPr>
          <w:sz w:val="28"/>
          <w:szCs w:val="28"/>
        </w:rPr>
        <w:t xml:space="preserve">Предметные компетенции в формировании навыков коммуникации (при изучении предметов «Введение в теорию коммуникаций», «Теория коммуникаций», например), предполагают освоение непростого понятия </w:t>
      </w:r>
      <w:r w:rsidRPr="001D4DA8">
        <w:rPr>
          <w:b/>
          <w:sz w:val="28"/>
          <w:szCs w:val="28"/>
        </w:rPr>
        <w:t>этнос</w:t>
      </w:r>
      <w:r w:rsidRPr="001D4DA8">
        <w:rPr>
          <w:sz w:val="28"/>
          <w:szCs w:val="28"/>
        </w:rPr>
        <w:t>, его специфики, содержания, функциональности. Предлагаемые для прочтения художественные тексты – И. Бунин «Легкое дыхание», П. Мериме «Мат</w:t>
      </w:r>
      <w:r w:rsidR="00C82B59" w:rsidRPr="001D4DA8">
        <w:rPr>
          <w:sz w:val="28"/>
          <w:szCs w:val="28"/>
        </w:rPr>
        <w:t>т</w:t>
      </w:r>
      <w:r w:rsidRPr="001D4DA8">
        <w:rPr>
          <w:sz w:val="28"/>
          <w:szCs w:val="28"/>
        </w:rPr>
        <w:t xml:space="preserve">ео Фальконе», «Локис», «Кармен» – живо воссоздают этнические образы, ярко представляют в целостном многостороннем изображении особенности конкретного народа – казаков, жителей Корсики, литовцев, цыган. Справочная информация и учебник дополняются выразительной образностью, материал приобретает нарративный характер, продуктивный для запоминания, размышлений и составления единой картины мира в сознании обучающегося. </w:t>
      </w:r>
    </w:p>
    <w:p w:rsidR="005B5EAC" w:rsidRPr="001D4DA8" w:rsidRDefault="005B5EAC" w:rsidP="005B5EAC">
      <w:pPr>
        <w:pStyle w:val="osnov12-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4DA8">
        <w:rPr>
          <w:sz w:val="28"/>
          <w:szCs w:val="28"/>
        </w:rPr>
        <w:t>Интеграция художественного текста в учебный процесс, касающийся формирования психологических компетенций, создает основу, на которой в условно реалистическом плане рассматриваются объективно действующие законы человеческой природы. Так, сквозным в  вузовских программах является понятие конфликт. Современный выпускник должен получить знания о видах, причинах, структуре конфликта, стратегии и тактике разрешения делового, коммуникативного, семейного конфликта.</w:t>
      </w:r>
    </w:p>
    <w:p w:rsidR="005B5EAC" w:rsidRPr="001D4DA8" w:rsidRDefault="005B5EAC" w:rsidP="005B5EAC">
      <w:pPr>
        <w:pStyle w:val="osnov12-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4DA8">
        <w:rPr>
          <w:sz w:val="28"/>
          <w:szCs w:val="28"/>
        </w:rPr>
        <w:t xml:space="preserve">В основе классической литературы всегда лежит конфликт, он подводит к кульминации действия, в совокупности разных коллизий проясняет социально значимый глобальный конфликт. Авторы-реалисты с психологической достоверностью представляют динамику, мотивы конфликта, варианты выхода из конфликтного положения. Для читателя особо ценным является возможность эмоционально пережить коллизии, спроецировать разрешение </w:t>
      </w:r>
      <w:r w:rsidR="008F722F" w:rsidRPr="001D4DA8">
        <w:rPr>
          <w:sz w:val="28"/>
          <w:szCs w:val="28"/>
        </w:rPr>
        <w:t>конфликта, соотнести</w:t>
      </w:r>
      <w:r w:rsidRPr="001D4DA8">
        <w:rPr>
          <w:sz w:val="28"/>
          <w:szCs w:val="28"/>
        </w:rPr>
        <w:t xml:space="preserve"> ее с жизненным опытом. Показательно, что по-настоящему сложные конфликтные ситуации требуют от читателя не только углубленного размышления, но аналитического переосмысления событий, происходящих у них на глазах.</w:t>
      </w:r>
    </w:p>
    <w:p w:rsidR="002018F4" w:rsidRDefault="005B5EAC" w:rsidP="005B5EAC">
      <w:pPr>
        <w:pStyle w:val="osnov12-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4DA8">
        <w:rPr>
          <w:sz w:val="28"/>
          <w:szCs w:val="28"/>
        </w:rPr>
        <w:t xml:space="preserve">Ретрочтение и переосмысление студентами драмы А.Н. Островского «Гроза» или «Бесприданница» открывают новые смыслы в тексте и убеждают в новых возможностях собственного мышления. В пространстве одного произведения содержится жизненно правдивое переплетение множества детально выписанных конфликтов, которые иллюстрируют мысль автора о глобальном кризисе России накануне реформы 1861 года, об особенностях развития капиталистических отношений в </w:t>
      </w:r>
      <w:r w:rsidR="002018F4">
        <w:rPr>
          <w:sz w:val="28"/>
          <w:szCs w:val="28"/>
        </w:rPr>
        <w:t>70-е</w:t>
      </w:r>
      <w:r w:rsidRPr="001D4DA8">
        <w:rPr>
          <w:sz w:val="28"/>
          <w:szCs w:val="28"/>
        </w:rPr>
        <w:t xml:space="preserve"> годы </w:t>
      </w:r>
      <w:r w:rsidR="002018F4">
        <w:rPr>
          <w:sz w:val="28"/>
          <w:szCs w:val="28"/>
        </w:rPr>
        <w:t>Х1Х ст.</w:t>
      </w:r>
      <w:bookmarkStart w:id="0" w:name="_GoBack"/>
      <w:bookmarkEnd w:id="0"/>
    </w:p>
    <w:p w:rsidR="005B5EAC" w:rsidRPr="001D4DA8" w:rsidRDefault="005B5EAC" w:rsidP="005B5EAC">
      <w:pPr>
        <w:pStyle w:val="osnov12-b"/>
        <w:spacing w:before="48" w:beforeAutospacing="0" w:after="48" w:afterAutospacing="0"/>
        <w:ind w:firstLine="708"/>
        <w:jc w:val="both"/>
        <w:rPr>
          <w:sz w:val="28"/>
          <w:szCs w:val="28"/>
        </w:rPr>
      </w:pPr>
      <w:r w:rsidRPr="001D4DA8">
        <w:rPr>
          <w:sz w:val="28"/>
          <w:szCs w:val="28"/>
        </w:rPr>
        <w:t>Потенциально насыщенный многомерной информацией текст, условная модель мироустройства, не воспринимаются как побочное явление на занятии. Формируется представление о тексте как фундаментальной базе, на которой функционально отрабатываются метапредметные навыки, знания, умения. Это – навыки речевой деятельности, публичного выступления, критической рефлексии, коммуникации. Здесь «уместно высказать свою субъективную точку зрения, которая помогает понять личные качества отвечающего» [</w:t>
      </w:r>
      <w:r w:rsidR="00AB31E2" w:rsidRPr="001D4DA8">
        <w:rPr>
          <w:sz w:val="28"/>
          <w:szCs w:val="28"/>
        </w:rPr>
        <w:t>2</w:t>
      </w:r>
      <w:r w:rsidRPr="001D4DA8">
        <w:rPr>
          <w:sz w:val="28"/>
          <w:szCs w:val="28"/>
        </w:rPr>
        <w:t>, 211].</w:t>
      </w:r>
    </w:p>
    <w:p w:rsidR="005B5EAC" w:rsidRPr="001D4DA8" w:rsidRDefault="005B5EAC" w:rsidP="005B5EAC">
      <w:pPr>
        <w:pStyle w:val="osnov12-b"/>
        <w:spacing w:before="48" w:beforeAutospacing="0" w:after="48" w:afterAutospacing="0"/>
        <w:ind w:firstLine="708"/>
        <w:jc w:val="both"/>
        <w:rPr>
          <w:sz w:val="28"/>
          <w:szCs w:val="28"/>
        </w:rPr>
      </w:pPr>
      <w:r w:rsidRPr="001D4DA8">
        <w:rPr>
          <w:sz w:val="28"/>
          <w:szCs w:val="28"/>
        </w:rPr>
        <w:t xml:space="preserve">Особенно ценна художественная модель реальности для формирования метапредметных аналитических навыков. По словам Р. Барта, «текст – поле </w:t>
      </w:r>
      <w:r w:rsidR="008F722F" w:rsidRPr="001D4DA8">
        <w:rPr>
          <w:sz w:val="28"/>
          <w:szCs w:val="28"/>
        </w:rPr>
        <w:t>для методологических</w:t>
      </w:r>
      <w:r w:rsidRPr="001D4DA8">
        <w:rPr>
          <w:sz w:val="28"/>
          <w:szCs w:val="28"/>
        </w:rPr>
        <w:t xml:space="preserve"> операций» [</w:t>
      </w:r>
      <w:r w:rsidR="00AB31E2" w:rsidRPr="001D4DA8">
        <w:rPr>
          <w:sz w:val="28"/>
          <w:szCs w:val="28"/>
        </w:rPr>
        <w:t>1</w:t>
      </w:r>
      <w:r w:rsidRPr="001D4DA8">
        <w:rPr>
          <w:sz w:val="28"/>
          <w:szCs w:val="28"/>
        </w:rPr>
        <w:t xml:space="preserve">, 415]. По сравнению со школой, анализ в вузовской аудитории </w:t>
      </w:r>
      <w:r w:rsidR="00C82B59" w:rsidRPr="001D4DA8">
        <w:rPr>
          <w:sz w:val="28"/>
          <w:szCs w:val="28"/>
        </w:rPr>
        <w:t>отличается</w:t>
      </w:r>
      <w:r w:rsidRPr="001D4DA8">
        <w:rPr>
          <w:sz w:val="28"/>
          <w:szCs w:val="28"/>
        </w:rPr>
        <w:t xml:space="preserve"> многоаспектностью, широтой интертекстуальных связей, более тесной связью с историческим, философским контекстом. Значим и возрастной переход на новый уровень понимания смысла. Так, в «расследовании» убийства героини «Легкое дыхание» Бунина первокурсники теперь с явной доказательностью раскрывают вину самой девочки-подростка, которая не знает особенностей культуры, гендерных отношений, психологии людей другой народности. Свобода, данная дочери родителями, также получает глубокое историческое объяснение, отсылающее к свободной любви исторического периода декаданса и модернизма.  </w:t>
      </w:r>
    </w:p>
    <w:p w:rsidR="005B5EAC" w:rsidRPr="001D4DA8" w:rsidRDefault="005B5EAC" w:rsidP="005B5EAC">
      <w:pPr>
        <w:pStyle w:val="osnov12-b"/>
        <w:spacing w:before="48" w:beforeAutospacing="0" w:after="48" w:afterAutospacing="0"/>
        <w:ind w:firstLine="708"/>
        <w:jc w:val="both"/>
        <w:rPr>
          <w:sz w:val="28"/>
          <w:szCs w:val="28"/>
        </w:rPr>
      </w:pPr>
      <w:r w:rsidRPr="001D4DA8">
        <w:rPr>
          <w:sz w:val="28"/>
          <w:szCs w:val="28"/>
        </w:rPr>
        <w:t xml:space="preserve">Богатый содержательный потенциал художественного </w:t>
      </w:r>
      <w:r w:rsidR="008F722F" w:rsidRPr="001D4DA8">
        <w:rPr>
          <w:sz w:val="28"/>
          <w:szCs w:val="28"/>
        </w:rPr>
        <w:t>текста, подлежащего</w:t>
      </w:r>
      <w:r w:rsidRPr="001D4DA8">
        <w:rPr>
          <w:sz w:val="28"/>
          <w:szCs w:val="28"/>
        </w:rPr>
        <w:t xml:space="preserve"> комплексному рассмотрению, программирует мотивирующую познавательную активность как ученика, и так и студента-читателя. Одно-единственное короткое произведение, остающееся в памяти читателя, по структуре и объему информации можно сопоставить с деятельностью искусственного интеллекта, как то делают ученые. Так, обращение к литературной сказке О. Уа</w:t>
      </w:r>
      <w:r w:rsidR="00C82B59" w:rsidRPr="001D4DA8">
        <w:rPr>
          <w:sz w:val="28"/>
          <w:szCs w:val="28"/>
        </w:rPr>
        <w:t>й</w:t>
      </w:r>
      <w:r w:rsidRPr="001D4DA8">
        <w:rPr>
          <w:sz w:val="28"/>
          <w:szCs w:val="28"/>
        </w:rPr>
        <w:t xml:space="preserve">льда «Преданный друг» дает возможность читать текст на языке оригинала, разобраться с понятием </w:t>
      </w:r>
      <w:r w:rsidRPr="001D4DA8">
        <w:rPr>
          <w:i/>
          <w:sz w:val="28"/>
          <w:szCs w:val="28"/>
        </w:rPr>
        <w:t>концепт</w:t>
      </w:r>
      <w:r w:rsidRPr="001D4DA8">
        <w:rPr>
          <w:sz w:val="28"/>
          <w:szCs w:val="28"/>
        </w:rPr>
        <w:t xml:space="preserve">, углубиться в жизненную противоречивость человеческих отношений, проследить движение от видимого к невидимым смыслам. В самонаблюдении определить личностные результаты в процессе ментальной деятельности, расширении жизненных знаний. </w:t>
      </w:r>
    </w:p>
    <w:p w:rsidR="005B5EAC" w:rsidRPr="001D4DA8" w:rsidRDefault="005B5EAC" w:rsidP="005B5EAC">
      <w:pPr>
        <w:pStyle w:val="osnov12-b"/>
        <w:spacing w:before="48" w:beforeAutospacing="0" w:after="48" w:afterAutospacing="0"/>
        <w:ind w:firstLine="708"/>
        <w:jc w:val="both"/>
        <w:rPr>
          <w:sz w:val="28"/>
          <w:szCs w:val="28"/>
        </w:rPr>
      </w:pPr>
      <w:r w:rsidRPr="001D4DA8">
        <w:rPr>
          <w:sz w:val="28"/>
          <w:szCs w:val="28"/>
        </w:rPr>
        <w:t xml:space="preserve">Целенаправленная операционально-деятельная работа над </w:t>
      </w:r>
      <w:r w:rsidR="00E4494C">
        <w:rPr>
          <w:sz w:val="28"/>
          <w:szCs w:val="28"/>
        </w:rPr>
        <w:t>т</w:t>
      </w:r>
      <w:r w:rsidRPr="001D4DA8">
        <w:rPr>
          <w:sz w:val="28"/>
          <w:szCs w:val="28"/>
        </w:rPr>
        <w:t>екстом как первоосновой художественного произведения является ценнейши</w:t>
      </w:r>
      <w:r w:rsidR="00C82B59" w:rsidRPr="001D4DA8">
        <w:rPr>
          <w:sz w:val="28"/>
          <w:szCs w:val="28"/>
        </w:rPr>
        <w:t xml:space="preserve">м ресурсом в </w:t>
      </w:r>
      <w:r w:rsidR="00E4494C">
        <w:rPr>
          <w:sz w:val="28"/>
          <w:szCs w:val="28"/>
        </w:rPr>
        <w:t xml:space="preserve">реализации компетентностного подхода, </w:t>
      </w:r>
      <w:r w:rsidR="00C82B59" w:rsidRPr="001D4DA8">
        <w:rPr>
          <w:sz w:val="28"/>
          <w:szCs w:val="28"/>
        </w:rPr>
        <w:t>повышении качества</w:t>
      </w:r>
      <w:r w:rsidRPr="001D4DA8">
        <w:rPr>
          <w:sz w:val="28"/>
          <w:szCs w:val="28"/>
        </w:rPr>
        <w:t xml:space="preserve"> школьного и вузовского обучени</w:t>
      </w:r>
      <w:r w:rsidR="00E4494C">
        <w:rPr>
          <w:sz w:val="28"/>
          <w:szCs w:val="28"/>
        </w:rPr>
        <w:t>я</w:t>
      </w:r>
      <w:r w:rsidR="00C82B59" w:rsidRPr="001D4DA8">
        <w:rPr>
          <w:sz w:val="28"/>
          <w:szCs w:val="28"/>
        </w:rPr>
        <w:t xml:space="preserve"> </w:t>
      </w:r>
      <w:r w:rsidRPr="001D4DA8">
        <w:rPr>
          <w:sz w:val="28"/>
          <w:szCs w:val="28"/>
        </w:rPr>
        <w:t xml:space="preserve">[3]. </w:t>
      </w:r>
    </w:p>
    <w:p w:rsidR="00C82B59" w:rsidRPr="001D4DA8" w:rsidRDefault="00C82B59" w:rsidP="005B5EAC">
      <w:pPr>
        <w:pStyle w:val="osnov12-b"/>
        <w:spacing w:before="48" w:beforeAutospacing="0" w:after="48" w:afterAutospacing="0"/>
        <w:ind w:firstLine="708"/>
        <w:jc w:val="both"/>
        <w:rPr>
          <w:sz w:val="28"/>
          <w:szCs w:val="28"/>
        </w:rPr>
      </w:pPr>
    </w:p>
    <w:p w:rsidR="00AB31E2" w:rsidRDefault="00AB31E2" w:rsidP="00AB31E2">
      <w:pPr>
        <w:pStyle w:val="osnov12-b"/>
        <w:spacing w:before="48" w:beforeAutospacing="0" w:after="48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AB31E2" w:rsidRPr="00AB31E2" w:rsidRDefault="00AB31E2" w:rsidP="00AB31E2">
      <w:pPr>
        <w:pStyle w:val="a4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8D04A2">
        <w:rPr>
          <w:sz w:val="24"/>
          <w:szCs w:val="24"/>
        </w:rPr>
        <w:t xml:space="preserve">Барт, Р. От </w:t>
      </w:r>
      <w:r w:rsidRPr="00AB31E2">
        <w:t>произведения к тексту / Барт, Р. // Избранные работы: Семиотика: Поэтика. – М.: Прогресс, 1989. – 616 с.</w:t>
      </w:r>
    </w:p>
    <w:p w:rsidR="005B5EAC" w:rsidRPr="00AB31E2" w:rsidRDefault="005B5EAC" w:rsidP="005B5EAC">
      <w:pPr>
        <w:pStyle w:val="a4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AB31E2">
        <w:t xml:space="preserve">Бредемайер, К. Черная риторика: Власть и магия слова / Карстен Бредемайер. – М.: Альпина Паблишен, 2023. – 256 с. </w:t>
      </w:r>
    </w:p>
    <w:p w:rsidR="005B5EAC" w:rsidRPr="00AB31E2" w:rsidRDefault="005B5EAC" w:rsidP="005B5EAC">
      <w:pPr>
        <w:pStyle w:val="a4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AB31E2">
        <w:t>Капшай, Н.П. Текст, текст, текст! К проблеме реализации принципа текстоцентризма в процессе изучения художественного произведения / Капшай, Н.П. // Русский язык и литература – 2024. –  № 7. – С. 3–11.</w:t>
      </w:r>
    </w:p>
    <w:p w:rsidR="009D1E3A" w:rsidRPr="00AB31E2" w:rsidRDefault="009D1E3A" w:rsidP="00B22CFC">
      <w:pPr>
        <w:spacing w:after="0"/>
        <w:rPr>
          <w:color w:val="1A1A1A"/>
          <w:shd w:val="clear" w:color="auto" w:fill="FFFFFF"/>
        </w:rPr>
      </w:pPr>
    </w:p>
    <w:p w:rsidR="005B5EAC" w:rsidRDefault="005B5EAC" w:rsidP="00B22CFC">
      <w:pPr>
        <w:spacing w:after="0"/>
        <w:rPr>
          <w:color w:val="1A1A1A"/>
          <w:shd w:val="clear" w:color="auto" w:fill="FFFFFF"/>
        </w:rPr>
      </w:pPr>
    </w:p>
    <w:p w:rsidR="009D1E3A" w:rsidRDefault="009D1E3A" w:rsidP="00B22CFC">
      <w:pPr>
        <w:spacing w:after="0"/>
        <w:rPr>
          <w:color w:val="1A1A1A"/>
          <w:shd w:val="clear" w:color="auto" w:fill="FFFFFF"/>
        </w:rPr>
      </w:pPr>
    </w:p>
    <w:p w:rsidR="009D1E3A" w:rsidRDefault="009D1E3A" w:rsidP="00B22CFC">
      <w:pPr>
        <w:spacing w:after="0"/>
        <w:rPr>
          <w:color w:val="1A1A1A"/>
          <w:shd w:val="clear" w:color="auto" w:fill="FFFFFF"/>
        </w:rPr>
      </w:pPr>
    </w:p>
    <w:sectPr w:rsidR="009D1E3A" w:rsidSect="00A61730">
      <w:footerReference w:type="default" r:id="rId8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58" w:rsidRDefault="00882B58" w:rsidP="00977170">
      <w:pPr>
        <w:spacing w:after="0" w:line="240" w:lineRule="auto"/>
      </w:pPr>
      <w:r>
        <w:separator/>
      </w:r>
    </w:p>
  </w:endnote>
  <w:endnote w:type="continuationSeparator" w:id="0">
    <w:p w:rsidR="00882B58" w:rsidRDefault="00882B58" w:rsidP="0097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7636"/>
      <w:docPartObj>
        <w:docPartGallery w:val="Page Numbers (Bottom of Page)"/>
        <w:docPartUnique/>
      </w:docPartObj>
    </w:sdtPr>
    <w:sdtEndPr/>
    <w:sdtContent>
      <w:p w:rsidR="00533973" w:rsidRDefault="002018F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3973" w:rsidRDefault="005339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58" w:rsidRDefault="00882B58" w:rsidP="00977170">
      <w:pPr>
        <w:spacing w:after="0" w:line="240" w:lineRule="auto"/>
      </w:pPr>
      <w:r>
        <w:separator/>
      </w:r>
    </w:p>
  </w:footnote>
  <w:footnote w:type="continuationSeparator" w:id="0">
    <w:p w:rsidR="00882B58" w:rsidRDefault="00882B58" w:rsidP="00977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559C"/>
    <w:multiLevelType w:val="hybridMultilevel"/>
    <w:tmpl w:val="BE58D1C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6FF78EF"/>
    <w:multiLevelType w:val="hybridMultilevel"/>
    <w:tmpl w:val="519E805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2F25CF0"/>
    <w:multiLevelType w:val="hybridMultilevel"/>
    <w:tmpl w:val="813C5A48"/>
    <w:lvl w:ilvl="0" w:tplc="13E49390">
      <w:start w:val="1"/>
      <w:numFmt w:val="decimal"/>
      <w:lvlText w:val="%1."/>
      <w:lvlJc w:val="left"/>
      <w:pPr>
        <w:ind w:left="47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 w15:restartNumberingAfterBreak="0">
    <w:nsid w:val="55543C5D"/>
    <w:multiLevelType w:val="hybridMultilevel"/>
    <w:tmpl w:val="DFBEFB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3E979BE"/>
    <w:multiLevelType w:val="hybridMultilevel"/>
    <w:tmpl w:val="00C022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189"/>
    <w:rsid w:val="00004EFA"/>
    <w:rsid w:val="00006A5B"/>
    <w:rsid w:val="00010AEB"/>
    <w:rsid w:val="0008789F"/>
    <w:rsid w:val="000D7915"/>
    <w:rsid w:val="000F3DD6"/>
    <w:rsid w:val="001024F0"/>
    <w:rsid w:val="00106236"/>
    <w:rsid w:val="00141BC1"/>
    <w:rsid w:val="00171292"/>
    <w:rsid w:val="00175586"/>
    <w:rsid w:val="00192F05"/>
    <w:rsid w:val="001B49CE"/>
    <w:rsid w:val="001C0EDB"/>
    <w:rsid w:val="001C4B0A"/>
    <w:rsid w:val="001D0942"/>
    <w:rsid w:val="001D29A4"/>
    <w:rsid w:val="001D3938"/>
    <w:rsid w:val="001D4DA8"/>
    <w:rsid w:val="001E3382"/>
    <w:rsid w:val="001F7F15"/>
    <w:rsid w:val="002018F4"/>
    <w:rsid w:val="00202350"/>
    <w:rsid w:val="00260054"/>
    <w:rsid w:val="002851EF"/>
    <w:rsid w:val="00291F11"/>
    <w:rsid w:val="00324647"/>
    <w:rsid w:val="0033054D"/>
    <w:rsid w:val="00332189"/>
    <w:rsid w:val="00333DE4"/>
    <w:rsid w:val="0034281E"/>
    <w:rsid w:val="003603FD"/>
    <w:rsid w:val="0036051D"/>
    <w:rsid w:val="0038568F"/>
    <w:rsid w:val="003A7BA9"/>
    <w:rsid w:val="003E3020"/>
    <w:rsid w:val="00403A68"/>
    <w:rsid w:val="0040613F"/>
    <w:rsid w:val="00406CAD"/>
    <w:rsid w:val="00416F5B"/>
    <w:rsid w:val="00457F49"/>
    <w:rsid w:val="004823DE"/>
    <w:rsid w:val="004B16AE"/>
    <w:rsid w:val="004E25FB"/>
    <w:rsid w:val="00533973"/>
    <w:rsid w:val="00543462"/>
    <w:rsid w:val="00545E6C"/>
    <w:rsid w:val="00553247"/>
    <w:rsid w:val="005768C7"/>
    <w:rsid w:val="00590CB3"/>
    <w:rsid w:val="00594C7F"/>
    <w:rsid w:val="005952AA"/>
    <w:rsid w:val="00597E2C"/>
    <w:rsid w:val="005B5EAC"/>
    <w:rsid w:val="005F3078"/>
    <w:rsid w:val="0061511F"/>
    <w:rsid w:val="00633FCA"/>
    <w:rsid w:val="006A4703"/>
    <w:rsid w:val="00712238"/>
    <w:rsid w:val="00726CC3"/>
    <w:rsid w:val="0078496F"/>
    <w:rsid w:val="007C0797"/>
    <w:rsid w:val="007D2177"/>
    <w:rsid w:val="007D5C55"/>
    <w:rsid w:val="00801D6A"/>
    <w:rsid w:val="0086570A"/>
    <w:rsid w:val="00882B58"/>
    <w:rsid w:val="008C7108"/>
    <w:rsid w:val="008D413C"/>
    <w:rsid w:val="008D673A"/>
    <w:rsid w:val="008D68B1"/>
    <w:rsid w:val="008E04E3"/>
    <w:rsid w:val="008E3427"/>
    <w:rsid w:val="008F722F"/>
    <w:rsid w:val="00900994"/>
    <w:rsid w:val="00907599"/>
    <w:rsid w:val="00957CD2"/>
    <w:rsid w:val="00961D05"/>
    <w:rsid w:val="0097208D"/>
    <w:rsid w:val="00976A54"/>
    <w:rsid w:val="00977170"/>
    <w:rsid w:val="00987453"/>
    <w:rsid w:val="00990DD2"/>
    <w:rsid w:val="00995F3E"/>
    <w:rsid w:val="009A0D45"/>
    <w:rsid w:val="009B7FCB"/>
    <w:rsid w:val="009D1E3A"/>
    <w:rsid w:val="009D4FFB"/>
    <w:rsid w:val="009E2CA9"/>
    <w:rsid w:val="009E64DD"/>
    <w:rsid w:val="009F2815"/>
    <w:rsid w:val="00A04A01"/>
    <w:rsid w:val="00A41E30"/>
    <w:rsid w:val="00A61730"/>
    <w:rsid w:val="00A61BB9"/>
    <w:rsid w:val="00A822AE"/>
    <w:rsid w:val="00AB08FC"/>
    <w:rsid w:val="00AB31E2"/>
    <w:rsid w:val="00AB5407"/>
    <w:rsid w:val="00AC1E1D"/>
    <w:rsid w:val="00AC689E"/>
    <w:rsid w:val="00AD17C6"/>
    <w:rsid w:val="00AE583D"/>
    <w:rsid w:val="00AE5F42"/>
    <w:rsid w:val="00B22CFC"/>
    <w:rsid w:val="00B363D8"/>
    <w:rsid w:val="00B667BF"/>
    <w:rsid w:val="00B83A3D"/>
    <w:rsid w:val="00B87B4D"/>
    <w:rsid w:val="00BA7958"/>
    <w:rsid w:val="00BB032E"/>
    <w:rsid w:val="00BD5E6C"/>
    <w:rsid w:val="00BE280B"/>
    <w:rsid w:val="00BF346A"/>
    <w:rsid w:val="00C06E29"/>
    <w:rsid w:val="00C57EBE"/>
    <w:rsid w:val="00C61408"/>
    <w:rsid w:val="00C67BC4"/>
    <w:rsid w:val="00C754F1"/>
    <w:rsid w:val="00C82B59"/>
    <w:rsid w:val="00C83294"/>
    <w:rsid w:val="00C9124F"/>
    <w:rsid w:val="00CB3831"/>
    <w:rsid w:val="00CE0726"/>
    <w:rsid w:val="00D06519"/>
    <w:rsid w:val="00D12BD7"/>
    <w:rsid w:val="00D33025"/>
    <w:rsid w:val="00D9224D"/>
    <w:rsid w:val="00E31868"/>
    <w:rsid w:val="00E4494C"/>
    <w:rsid w:val="00E76E49"/>
    <w:rsid w:val="00EB41FF"/>
    <w:rsid w:val="00EE0244"/>
    <w:rsid w:val="00F01C01"/>
    <w:rsid w:val="00F40C96"/>
    <w:rsid w:val="00F53446"/>
    <w:rsid w:val="00F64024"/>
    <w:rsid w:val="00F67B9F"/>
    <w:rsid w:val="00FA3869"/>
    <w:rsid w:val="00FE54E2"/>
    <w:rsid w:val="00FF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CF9D"/>
  <w15:docId w15:val="{8F873714-3E9A-4D76-88D4-AA364930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218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434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170"/>
  </w:style>
  <w:style w:type="paragraph" w:styleId="a7">
    <w:name w:val="footer"/>
    <w:basedOn w:val="a"/>
    <w:link w:val="a8"/>
    <w:uiPriority w:val="99"/>
    <w:unhideWhenUsed/>
    <w:rsid w:val="0097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170"/>
  </w:style>
  <w:style w:type="character" w:customStyle="1" w:styleId="c5">
    <w:name w:val="c5"/>
    <w:basedOn w:val="a0"/>
    <w:rsid w:val="00C67BC4"/>
  </w:style>
  <w:style w:type="paragraph" w:customStyle="1" w:styleId="c11">
    <w:name w:val="c11"/>
    <w:basedOn w:val="a"/>
    <w:rsid w:val="00C67B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C67BC4"/>
  </w:style>
  <w:style w:type="table" w:styleId="a9">
    <w:name w:val="Table Grid"/>
    <w:basedOn w:val="a1"/>
    <w:uiPriority w:val="59"/>
    <w:rsid w:val="0097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1B49CE"/>
  </w:style>
  <w:style w:type="paragraph" w:styleId="aa">
    <w:name w:val="Normal (Web)"/>
    <w:basedOn w:val="a"/>
    <w:uiPriority w:val="99"/>
    <w:unhideWhenUsed/>
    <w:rsid w:val="009720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osnov12-b">
    <w:name w:val="osnov12-b"/>
    <w:basedOn w:val="a"/>
    <w:rsid w:val="009D1E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678C-1C35-48A1-B0C5-647ADE9E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Freeman</cp:lastModifiedBy>
  <cp:revision>17</cp:revision>
  <dcterms:created xsi:type="dcterms:W3CDTF">2025-01-09T17:35:00Z</dcterms:created>
  <dcterms:modified xsi:type="dcterms:W3CDTF">2025-01-31T10:26:00Z</dcterms:modified>
</cp:coreProperties>
</file>