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84C5" w14:textId="69D0F532" w:rsidR="00B23AD5" w:rsidRPr="002D2271" w:rsidRDefault="00B23AD5" w:rsidP="004C1C6F">
      <w:pPr>
        <w:spacing w:line="300" w:lineRule="exact"/>
        <w:ind w:firstLine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D2271">
        <w:rPr>
          <w:rFonts w:ascii="Times New Roman" w:hAnsi="Times New Roman" w:cs="Times New Roman"/>
          <w:sz w:val="28"/>
          <w:szCs w:val="28"/>
          <w:lang w:val="ru-RU"/>
        </w:rPr>
        <w:t>УДК 378.4</w:t>
      </w:r>
    </w:p>
    <w:p w14:paraId="1D06D0D9" w14:textId="08646502" w:rsidR="004C1C6F" w:rsidRPr="004C1C6F" w:rsidRDefault="004C1C6F" w:rsidP="004C1C6F">
      <w:pPr>
        <w:spacing w:line="300" w:lineRule="exact"/>
        <w:ind w:firstLine="567"/>
        <w:jc w:val="lef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4C1C6F">
        <w:rPr>
          <w:rFonts w:ascii="Times New Roman" w:hAnsi="Times New Roman" w:cs="Times New Roman"/>
          <w:i/>
          <w:iCs/>
          <w:sz w:val="28"/>
          <w:szCs w:val="28"/>
          <w:lang w:val="ru-RU"/>
        </w:rPr>
        <w:t>Д.Жун</w:t>
      </w:r>
      <w:proofErr w:type="spellEnd"/>
    </w:p>
    <w:p w14:paraId="53EC84CB" w14:textId="4518BE1D" w:rsidR="00E6384F" w:rsidRDefault="004C1C6F" w:rsidP="00E6384F">
      <w:pPr>
        <w:spacing w:line="300" w:lineRule="exact"/>
        <w:ind w:firstLine="567"/>
        <w:jc w:val="left"/>
        <w:rPr>
          <w:rFonts w:hint="eastAsia"/>
          <w:b/>
          <w:bCs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г. </w:t>
      </w:r>
      <w:r w:rsidR="00582937" w:rsidRPr="00E6384F">
        <w:rPr>
          <w:rFonts w:ascii="Times New Roman" w:hAnsi="Times New Roman" w:cs="Times New Roman"/>
          <w:i/>
          <w:sz w:val="28"/>
          <w:szCs w:val="28"/>
          <w:lang w:val="ru-RU"/>
        </w:rPr>
        <w:t>Гомель</w:t>
      </w:r>
      <w:r w:rsidRPr="004C1C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307ED1">
        <w:rPr>
          <w:rFonts w:ascii="Times New Roman" w:hAnsi="Times New Roman" w:cs="Times New Roman"/>
          <w:i/>
          <w:sz w:val="28"/>
          <w:szCs w:val="28"/>
          <w:lang w:val="ru-RU"/>
        </w:rPr>
        <w:t>Беларусь</w:t>
      </w:r>
      <w:r w:rsidRPr="004C1C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E6384F" w:rsidRPr="00E6384F">
        <w:rPr>
          <w:rFonts w:ascii="Times New Roman" w:hAnsi="Times New Roman" w:cs="Times New Roman"/>
          <w:i/>
          <w:sz w:val="28"/>
          <w:szCs w:val="28"/>
          <w:lang w:val="ru-RU"/>
        </w:rPr>
        <w:t>Гомельский государственный университет имени Франциска Скорины</w:t>
      </w:r>
    </w:p>
    <w:p w14:paraId="0338B8F7" w14:textId="259E9944" w:rsidR="00AA7D29" w:rsidRPr="00C1559C" w:rsidRDefault="007913C4" w:rsidP="007913C4">
      <w:pPr>
        <w:spacing w:line="30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559C">
        <w:rPr>
          <w:rFonts w:ascii="Times New Roman" w:hAnsi="Times New Roman" w:cs="Times New Roman"/>
          <w:b/>
          <w:bCs/>
          <w:sz w:val="28"/>
          <w:szCs w:val="28"/>
          <w:lang w:val="ru-RU"/>
        </w:rPr>
        <w:t>НРАВСТВЕННЫЕ-ЭСТЕТИЧЕСКИЕ ЦЕННОСТИ В КОНТЕКСТЕ КИТАЙСКОЙ КУЛЬТУРЫ.</w:t>
      </w:r>
    </w:p>
    <w:p w14:paraId="321CA024" w14:textId="316BDDEE" w:rsidR="00AA7D29" w:rsidRPr="004C1C6F" w:rsidRDefault="00AA7D29" w:rsidP="00500732">
      <w:pPr>
        <w:spacing w:line="30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: В данной статье, опираясь на богатый фонд китайской культуры, проводится глубокое исследование содержания, исторического наследия, современных особенностей эволюции и ключевого значения в сфере образования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ных и эстетических ценностей. Анализируя корни традиционных идей, систематизируя процесс изменения в периоды позднейшего истории и современности, а также разбирая текущую ситуацию ценностей студентов-вузовцев, систематически раскрывается центральное значение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ных и эстетических ценностей в формировании индивидуальности и содействии социальному гармонии. На основе этого предлагаются эффективные стратегии интеграции эстетического и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ного образования в высшем образовании, а также сохранения и инновации культурных ценностей, с целью предоставить теоретическую поддержку и практическое руководство для воспитания новых поколений в новую эпоху, обладающих высокими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ными качествами и тонкой эстетической культура.</w:t>
      </w:r>
      <w:r w:rsidR="00500732" w:rsidRPr="005007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0E82651" w14:textId="77777777" w:rsidR="00500732" w:rsidRDefault="00500732" w:rsidP="00642807">
      <w:pPr>
        <w:spacing w:line="30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6BE766EA" w14:textId="4542C2F9" w:rsidR="00146DB1" w:rsidRPr="004C1C6F" w:rsidRDefault="00146DB1" w:rsidP="00642807">
      <w:pPr>
        <w:spacing w:line="30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sz w:val="28"/>
          <w:szCs w:val="28"/>
          <w:lang w:val="ru-RU"/>
        </w:rPr>
        <w:t>Конфуцианство пропагандирует "четырех добродетели и пять постоянных начал" и тесно связывает нравственные стандарты с эстетическими суждениями. Конфуций сказал: "</w:t>
      </w:r>
      <w:r w:rsidR="0030470A" w:rsidRPr="009A3659">
        <w:rPr>
          <w:rFonts w:ascii="Times New Roman" w:hAnsi="Times New Roman" w:cs="Times New Roman"/>
          <w:sz w:val="28"/>
          <w:szCs w:val="28"/>
          <w:lang w:val="ru-RU"/>
        </w:rPr>
        <w:t xml:space="preserve">джентльмен знает о </w:t>
      </w:r>
      <w:r w:rsidR="0052043A" w:rsidRPr="0052043A">
        <w:rPr>
          <w:rFonts w:ascii="Times New Roman" w:hAnsi="Times New Roman" w:cs="Times New Roman"/>
          <w:sz w:val="28"/>
          <w:szCs w:val="28"/>
          <w:lang w:val="ru-RU"/>
        </w:rPr>
        <w:t>добродетели</w:t>
      </w:r>
      <w:r w:rsidR="0030470A" w:rsidRPr="009A3659">
        <w:rPr>
          <w:rFonts w:ascii="Times New Roman" w:hAnsi="Times New Roman" w:cs="Times New Roman"/>
          <w:sz w:val="28"/>
          <w:szCs w:val="28"/>
          <w:lang w:val="ru-RU"/>
        </w:rPr>
        <w:t>, а мелкий человек о выгоде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", установив принцип, что нравственная совершенность является высшим стандартом эстетики и подчеркивая гармонию внутреннего развития индивида и внешних норм поведения. Теория "синь, гуань,</w:t>
      </w:r>
      <w:r w:rsidR="00C155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1C6F">
        <w:rPr>
          <w:rFonts w:ascii="Times New Roman" w:hAnsi="Times New Roman" w:cs="Times New Roman"/>
          <w:sz w:val="28"/>
          <w:szCs w:val="28"/>
          <w:lang w:val="ru-RU"/>
        </w:rPr>
        <w:t>цюнь</w:t>
      </w:r>
      <w:proofErr w:type="spellEnd"/>
      <w:r w:rsidRPr="004C1C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155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юань" в "Книге песен" еще более подчеркивает эстетическую и нравственную функцию литературы и искусства в воспитании характера, объединении сообщества и критике текущих недостатков. Используя художественную эстетику в качестве моста, она направляет людей на стремление к нравственной совершенности и социальному гармонии, делая эстетику нравственности центральной духовной связью для наследования культуры Конфуцианства и поддержания социального порядка.</w:t>
      </w:r>
    </w:p>
    <w:p w14:paraId="4CCD8E0E" w14:textId="7A2FC011" w:rsidR="00146DB1" w:rsidRPr="004C1C6F" w:rsidRDefault="00146DB1" w:rsidP="00642807">
      <w:pPr>
        <w:spacing w:line="30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даосизм придерживается философии естественного бездействия и свободы и стремится к эстетическим состояниям "дао следует природе", "большой звук неслышен, </w:t>
      </w:r>
      <w:r w:rsidR="00327579" w:rsidRPr="004C1C6F">
        <w:rPr>
          <w:rFonts w:ascii="Times New Roman" w:hAnsi="Times New Roman" w:cs="Times New Roman"/>
          <w:sz w:val="28"/>
          <w:szCs w:val="28"/>
          <w:lang w:val="ru-RU"/>
        </w:rPr>
        <w:t>большое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579" w:rsidRPr="004C1C6F">
        <w:rPr>
          <w:rFonts w:ascii="Times New Roman" w:hAnsi="Times New Roman" w:cs="Times New Roman"/>
          <w:sz w:val="28"/>
          <w:szCs w:val="28"/>
          <w:lang w:val="ru-RU"/>
        </w:rPr>
        <w:t>изображение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невидна". В области морали он пропагандирует преодоление светских утилитарных интересов и возвращение к истинной природе, принимая естественную простоту за высшее состояние нравственности. Идеи даосизма внедряют в китайские эстетические ценности нравственности дух почитания природы, спокойствия и беззаботности, дополняя активную вхождение в мир эстетики нравственности Конфуцианства и вместе обогащая традиционную экологию культуры эстетики нравственности, предоставляя для последующих поколений пути к различным духовным питанием и стремлениям к ценностям и также оставляя глубокие следы в области художественного творчества и философии жизни.</w:t>
      </w:r>
    </w:p>
    <w:p w14:paraId="1B21F1B5" w14:textId="4D981241" w:rsidR="00AA7D29" w:rsidRPr="004C1C6F" w:rsidRDefault="00AA7D29" w:rsidP="00642807">
      <w:pPr>
        <w:spacing w:line="30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В позднем периоде китайской истории страна прошла через глубокие социальные изменения. Прилив западных идей и движение спасения от угрозы национального обнищания набрали силу, и традиционная система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ной 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эстетики подверглась сильному потоку. В ходе Нового культурного движения бурно возникли идеи науки и демократии, которые резко критиковали феодальную этику и старые традиции, способствуя переходу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ных и эстетических идей к современному виду. Однако, в процессе разрушения старого и создания нового, часть традиционных достоинств рискнула быть</w:t>
      </w:r>
      <w:r w:rsidR="00972740"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брошенной, а значительное количество западных ценностей проникло в Китай, вызвав столкновение и смешение культурных ценностей. Стандарты 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Нравствен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ной эстетики общества были сложно </w:t>
      </w:r>
      <w:r w:rsidR="00200F5A" w:rsidRPr="00A85E69">
        <w:rPr>
          <w:rFonts w:ascii="Times New Roman" w:hAnsi="Times New Roman" w:cs="Times New Roman"/>
          <w:sz w:val="28"/>
          <w:szCs w:val="28"/>
          <w:lang w:val="ru-RU"/>
        </w:rPr>
        <w:t>адаптирова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нны</w:t>
      </w:r>
      <w:r w:rsidR="00A85E69" w:rsidRPr="004C1C6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между традиционными и современными, местными и иностранными, демонстрируя сложную и изменчивую переходную форму.</w:t>
      </w:r>
    </w:p>
    <w:p w14:paraId="04ECBDD0" w14:textId="70508D49" w:rsidR="00146DB1" w:rsidRPr="004C1C6F" w:rsidRDefault="00146DB1" w:rsidP="00642807">
      <w:pPr>
        <w:spacing w:line="30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sz w:val="28"/>
          <w:szCs w:val="28"/>
          <w:lang w:val="ru-RU"/>
        </w:rPr>
        <w:t>Широкое распространение и локализация марксизма в Китае внедряет новую энергию и научный смысл в эстетические ценности нравственности. Исторический материализм, теория классовых борьб</w:t>
      </w:r>
      <w:r w:rsidR="008F6207" w:rsidRPr="008F620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и коммунистическое идеал марксизма направляют людей на рассмотрение вопросов нравственности и эстетики с высоты закона социально-исторического развития, тесно связывая реализацию индивидуальных ценностей с социальной освобождением и счастьем народа. В процессе революции, строительства и реформ появились бесчисленные герои и примеры, которые придерживаются коммунистической морали и эстетического идеала,</w:t>
      </w:r>
      <w:r w:rsidR="00F87697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 w:rsidR="00F87697" w:rsidRPr="00F87697">
        <w:rPr>
          <w:rFonts w:ascii="Times New Roman" w:hAnsi="Times New Roman" w:cs="Times New Roman"/>
          <w:sz w:val="28"/>
          <w:szCs w:val="28"/>
          <w:lang w:val="ru-RU"/>
        </w:rPr>
        <w:t>интерпретируют нравственно-эстетический стиль новой эпохи с самоотверженной самоотверженностью и героической борьбой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. Они стали духовными маяками, вдохновляющими на продвижение народа вперед и способствующими непрерывному инновационному развитию китайской культуры эстетики нравственности на основе наследия традиции.</w:t>
      </w:r>
    </w:p>
    <w:p w14:paraId="76F36BDF" w14:textId="6B25B5DB" w:rsidR="00146DB1" w:rsidRPr="004C1C6F" w:rsidRDefault="00146DB1" w:rsidP="00642807">
      <w:pPr>
        <w:spacing w:line="30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sz w:val="28"/>
          <w:szCs w:val="28"/>
          <w:lang w:val="ru-RU"/>
        </w:rPr>
        <w:t>Современные студенты-вузовцы, находящиеся в эпоху информационного взрыва и культурного процветания, имеют позитивные и здоровые основные ценности и демонстрируют сильный социальный ответственность и дух инновации в областях научно-технического инновации, культурного наследия и общественной службы. Они активно заботятся о развитии страны, увлекаются международными обменами, имеют широкий эстетический горизонт под влиянием различных культур и высокую способность оценивать и создавать современное искусство и поп-культуру. Они могут органически объединить индивидуальные эстетические стремления с потребностями социального прогресса и активно участвовать в создании сетевой культуры и строительстве университетской культуры, став новыми силами для распространения позитивной энергии и передовых культур.</w:t>
      </w:r>
    </w:p>
    <w:p w14:paraId="0D3B46B0" w14:textId="01350A60" w:rsidR="00AA7D29" w:rsidRPr="004C1C6F" w:rsidRDefault="00AA7D29" w:rsidP="00642807">
      <w:pPr>
        <w:spacing w:line="30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Однако, под влиянием негативных эффектов рыночной экономики, вредных идей в интернете и несовершенной системы образования, в последние годы у некоторых студентов-вузовцев в Китай появились отклонения в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ных и эстетических ценностях. </w:t>
      </w:r>
      <w:r w:rsidR="00AB3557" w:rsidRPr="004C1C6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озникают </w:t>
      </w:r>
      <w:r w:rsidR="00AB3557" w:rsidRPr="00500732">
        <w:rPr>
          <w:rFonts w:ascii="Times New Roman" w:hAnsi="Times New Roman" w:cs="Times New Roman"/>
          <w:sz w:val="28"/>
          <w:szCs w:val="28"/>
          <w:lang w:val="ru-RU"/>
        </w:rPr>
        <w:t>утилитарные ценности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, такие как</w:t>
      </w:r>
      <w:r w:rsidR="00011876"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07D9" w:rsidRPr="004C1C6F">
        <w:rPr>
          <w:rFonts w:ascii="Times New Roman" w:hAnsi="Times New Roman" w:cs="Times New Roman"/>
          <w:sz w:val="28"/>
          <w:szCs w:val="28"/>
          <w:lang w:val="ru-RU"/>
        </w:rPr>
        <w:t>вещ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изм и гедонизм. Многие студенты чрезмерно придают важность материальным интересам в выборе профессии и академических</w:t>
      </w:r>
      <w:r w:rsidR="006B79D8"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жизни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, игнорируя духовное строительство.</w:t>
      </w:r>
    </w:p>
    <w:p w14:paraId="26B74167" w14:textId="136012F9" w:rsidR="00AA7D29" w:rsidRPr="004C1C6F" w:rsidRDefault="00AA7D29" w:rsidP="00642807">
      <w:pPr>
        <w:spacing w:line="30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sz w:val="28"/>
          <w:szCs w:val="28"/>
          <w:lang w:val="ru-RU"/>
        </w:rPr>
        <w:t>Кроме того, с появлением сетевых короткометражных видео и "быстрой еды" культуры в последние годы, эстетические ценности некоторых студ</w:t>
      </w:r>
      <w:r w:rsidR="0016511E">
        <w:rPr>
          <w:rFonts w:ascii="Times New Roman" w:hAnsi="Times New Roman" w:cs="Times New Roman"/>
          <w:sz w:val="28"/>
          <w:szCs w:val="28"/>
          <w:lang w:val="ru-RU"/>
        </w:rPr>
        <w:t>енты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постепенно деградируют к низшему уровню, и они не могут противостоять сетевой насилию и низкой культуре. Его причина заключается в недостаточном руководстве и воспитании в семье и </w:t>
      </w:r>
      <w:r w:rsidR="007A1221" w:rsidRPr="003A2D3C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 w:rsidR="007A12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в период перехода общества, когда значения разнообразились. Часть образования придает первоочередное значение 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интеллектуальному развитию, игнорируя мораль и личность, что приводит к слабой способности студентов к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ному суждению и эстетическому выбору в сложной социальной среде. Поэтому необходимо усилить образовательное вмешательство и культурное </w:t>
      </w:r>
      <w:r w:rsidR="00C1559C">
        <w:rPr>
          <w:rFonts w:ascii="Times New Roman" w:hAnsi="Times New Roman" w:cs="Times New Roman"/>
          <w:sz w:val="28"/>
          <w:szCs w:val="28"/>
          <w:lang w:val="ru-RU"/>
        </w:rPr>
        <w:t>назидание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65CB68" w14:textId="1680F327" w:rsidR="00AA7D29" w:rsidRPr="004C1C6F" w:rsidRDefault="00AA7D29" w:rsidP="00642807">
      <w:pPr>
        <w:spacing w:line="30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мы можем проводить инновацию в образовательном процессе в китайских вузах, чтобы студенты сформировали правильные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ные и эстетические ценности </w:t>
      </w:r>
      <w:r w:rsidR="00DD2B7C" w:rsidRPr="004C1C6F">
        <w:rPr>
          <w:rFonts w:ascii="Times New Roman" w:hAnsi="Times New Roman" w:cs="Times New Roman"/>
          <w:sz w:val="28"/>
          <w:szCs w:val="28"/>
          <w:lang w:val="ru-RU"/>
        </w:rPr>
        <w:t>облегча</w:t>
      </w:r>
      <w:r w:rsidR="005C7C81" w:rsidRPr="004C1C6F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всестороннее развитие студентов.</w:t>
      </w:r>
    </w:p>
    <w:p w14:paraId="1A393F42" w14:textId="0DED8EDF" w:rsidR="00AA7D29" w:rsidRPr="004C1C6F" w:rsidRDefault="00AA7D29" w:rsidP="00147136">
      <w:pPr>
        <w:numPr>
          <w:ilvl w:val="0"/>
          <w:numId w:val="1"/>
        </w:numPr>
        <w:spacing w:line="300" w:lineRule="exact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дисциплины должны быть связаны с традиционной китайской культурой. Поскольку образование по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ным и эстетическим ценностям имеет давнюю историю в Китай, мы можем глубоко проникнуть в образовательные идеи в традиционной китайской культуре и вновь оценить роль традиционной культурной искусства в формировании индивидуальных эстетических ценностей. Построить систему вузовских курсов, которая объединяет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ное и эстетическое образование, и открыть курсы по изучение классических текстов традиционной китайской культуры, классической китайской эстетики, курсы по культурным дисциплинам и т.д. Глубоко проникая в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-э</w:t>
      </w:r>
      <w:r w:rsidR="00972740" w:rsidRPr="004C1C6F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етические материалы в классических текстах культуры, руководить студентов в процессе изучения знаний к постижению традиционной мудрости и повышению духовного уровня.</w:t>
      </w:r>
    </w:p>
    <w:p w14:paraId="213C7EBA" w14:textId="74602D4F" w:rsidR="00AA7D29" w:rsidRPr="004C1C6F" w:rsidRDefault="00AA7D29" w:rsidP="00147136">
      <w:pPr>
        <w:numPr>
          <w:ilvl w:val="0"/>
          <w:numId w:val="1"/>
        </w:numPr>
        <w:spacing w:line="300" w:lineRule="exact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sz w:val="28"/>
          <w:szCs w:val="28"/>
          <w:lang w:val="ru-RU"/>
        </w:rPr>
        <w:t>Профессиональное обучение должно быть связано с эстетикой. В традиционных технические курс</w:t>
      </w:r>
      <w:r w:rsidR="0062609D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по естественным наукам и инженерии процесс обучения обычно придает первооче</w:t>
      </w:r>
      <w:r w:rsidR="00FE5A1C" w:rsidRPr="004C1C6F">
        <w:rPr>
          <w:rFonts w:ascii="Times New Roman" w:hAnsi="Times New Roman" w:cs="Times New Roman"/>
          <w:sz w:val="28"/>
          <w:szCs w:val="28"/>
          <w:lang w:val="ru-RU"/>
        </w:rPr>
        <w:t>ред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ное значение преподаванию знаний и навыков, игнорируя э</w:t>
      </w:r>
      <w:r w:rsidR="00972740" w:rsidRPr="004C1C6F">
        <w:rPr>
          <w:rFonts w:ascii="Times New Roman" w:hAnsi="Times New Roman" w:cs="Times New Roman"/>
          <w:sz w:val="28"/>
          <w:szCs w:val="28"/>
          <w:lang w:val="ru-RU"/>
        </w:rPr>
        <w:t>стетическ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ую ценность дисциплины и ее стимулирующее действие на технические науки. Эстетика и курсы по техническим наукам могут быть органически связаны. Если студенты обладают знаниями по эстетике, они могут понять дисцип</w:t>
      </w:r>
      <w:r w:rsidR="0085006E" w:rsidRPr="00DE612E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нарные знания с эстетической точки зрения и создать результаты, которые сочетают в себе искусство и научность. Поэтому необходимо включать в профессиональное обучение элементы традиционной культуры и эстетики. Например, в инженерных специальностях подчеркнуть технику и индустриальную эстетику, а в гуманитарных и социальных специальностях - культурное наследие и инновационную эстетику, </w:t>
      </w:r>
      <w:r w:rsidR="006D62C1" w:rsidRPr="004C1C6F">
        <w:rPr>
          <w:rFonts w:ascii="Times New Roman" w:hAnsi="Times New Roman" w:cs="Times New Roman"/>
          <w:sz w:val="28"/>
          <w:szCs w:val="28"/>
          <w:lang w:val="ru-RU"/>
        </w:rPr>
        <w:t>содействовать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органическое объединение преподавания знаний, воспитания эстетики и руководства ценностями и воспитать высококвалифицированных специалистов с высокими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ными и эстетическими качествами.</w:t>
      </w:r>
    </w:p>
    <w:p w14:paraId="28D65E71" w14:textId="41FE4EEF" w:rsidR="00AA7D29" w:rsidRPr="004C1C6F" w:rsidRDefault="00AA7D29" w:rsidP="00147136">
      <w:pPr>
        <w:numPr>
          <w:ilvl w:val="0"/>
          <w:numId w:val="1"/>
        </w:numPr>
        <w:spacing w:line="300" w:lineRule="exact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Создать богатую и разнообразную </w:t>
      </w:r>
      <w:r w:rsidR="00367286" w:rsidRPr="004C1C6F">
        <w:rPr>
          <w:rFonts w:ascii="Times New Roman" w:hAnsi="Times New Roman" w:cs="Times New Roman"/>
          <w:sz w:val="28"/>
          <w:szCs w:val="28"/>
          <w:lang w:val="ru-RU"/>
        </w:rPr>
        <w:t>платформу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2E5544">
        <w:rPr>
          <w:rFonts w:ascii="Times New Roman" w:hAnsi="Times New Roman" w:cs="Times New Roman"/>
          <w:sz w:val="28"/>
          <w:szCs w:val="28"/>
          <w:lang w:val="ru-RU"/>
        </w:rPr>
        <w:t>кампусных</w:t>
      </w:r>
      <w:proofErr w:type="spellEnd"/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культурных мероприятий. Организовать фестиваль традиционной культуры, мероприятия по </w:t>
      </w:r>
      <w:r w:rsidR="00854FB1">
        <w:rPr>
          <w:rFonts w:ascii="Times New Roman" w:hAnsi="Times New Roman" w:cs="Times New Roman"/>
          <w:sz w:val="28"/>
          <w:szCs w:val="28"/>
          <w:lang w:val="ru-RU"/>
        </w:rPr>
        <w:t>пропаганде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дел героических моделей, соревнования по художественному творчеству и т.д. Через культурный опыт, примерное руководство и художественную практику создать сильную атмосферу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ной эстетической культуры, вызвать внутреннюю эмоциональную </w:t>
      </w:r>
      <w:r w:rsidR="002201A8" w:rsidRPr="004C1C6F">
        <w:rPr>
          <w:rFonts w:ascii="Times New Roman" w:hAnsi="Times New Roman" w:cs="Times New Roman"/>
          <w:sz w:val="28"/>
          <w:szCs w:val="28"/>
          <w:lang w:val="ru-RU"/>
        </w:rPr>
        <w:t>резонанс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и идентификацию ценностей у студентов. Поощрять студенческие кружки проводить исследования культуры, добровольческие услуги, художественные выступления и т.д. В процессе практики углубить понимание морали, закалить эстетические способности и</w:t>
      </w:r>
      <w:r w:rsidR="001867F9"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углубить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самосовершенствование студентов и сознание наследования культуры, чтобы кампус стал духовным домом и культурным центром для пропаганды выдающихся </w:t>
      </w:r>
      <w:r w:rsidR="001C55A9" w:rsidRPr="005007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ных и </w:t>
      </w:r>
      <w:r w:rsidR="001A3363" w:rsidRPr="004C1C6F">
        <w:rPr>
          <w:rFonts w:ascii="Times New Roman" w:hAnsi="Times New Roman" w:cs="Times New Roman"/>
          <w:sz w:val="28"/>
          <w:szCs w:val="28"/>
          <w:lang w:val="ru-RU"/>
        </w:rPr>
        <w:t>эстетичес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ких ценностей.</w:t>
      </w:r>
    </w:p>
    <w:p w14:paraId="7A48E76E" w14:textId="1E91082B" w:rsidR="00AA7D29" w:rsidRPr="00642807" w:rsidRDefault="00AA7D29" w:rsidP="00642807">
      <w:pPr>
        <w:numPr>
          <w:ilvl w:val="0"/>
          <w:numId w:val="1"/>
        </w:numPr>
        <w:spacing w:line="300" w:lineRule="exact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Усилить механизм совместного воспитания семьи, </w:t>
      </w:r>
      <w:r w:rsidR="007A1221" w:rsidRPr="003A2D3C">
        <w:rPr>
          <w:rFonts w:ascii="Times New Roman" w:hAnsi="Times New Roman" w:cs="Times New Roman"/>
          <w:sz w:val="28"/>
          <w:szCs w:val="28"/>
          <w:lang w:val="ru-RU"/>
        </w:rPr>
        <w:t>Университеты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и общества. Семья должна уделять особое внимание примеру и наставничеству, 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передавать хорошие семейные традиции и наставления, и воспитать у детей основные 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нравствен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ные качества и эстетические предпочтения. </w:t>
      </w:r>
      <w:r w:rsidR="003A2D3C" w:rsidRPr="003A2D3C">
        <w:rPr>
          <w:rFonts w:ascii="Times New Roman" w:hAnsi="Times New Roman" w:cs="Times New Roman"/>
          <w:sz w:val="28"/>
          <w:szCs w:val="28"/>
          <w:lang w:val="ru-RU"/>
        </w:rPr>
        <w:t>Университеты должны углублять общение и сотрудничество между семьями студентов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, создать платформу совместного воспитания семьи и </w:t>
      </w:r>
      <w:r w:rsidR="007A1221" w:rsidRPr="003A2D3C">
        <w:rPr>
          <w:rFonts w:ascii="Times New Roman" w:hAnsi="Times New Roman" w:cs="Times New Roman"/>
          <w:sz w:val="28"/>
          <w:szCs w:val="28"/>
          <w:lang w:val="ru-RU"/>
        </w:rPr>
        <w:t>Университеты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, своевременно предоставлять обратную связь о динамике мысли и поведении студентов и давать рекомендации по семейному образованию. В социальном плане активно создавать здоровую культурную среда, регулировать распространение сетевой культуры, пропагандировать литературные и художественные произведения с основной темой, а музеи, галереи и другие культурные институты проводить мероприятия по общественному образованию</w:t>
      </w:r>
      <w:proofErr w:type="gramStart"/>
      <w:r w:rsidRPr="004C1C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915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102" w:rsidRPr="004C1C6F">
        <w:rPr>
          <w:rFonts w:ascii="Times New Roman" w:hAnsi="Times New Roman" w:cs="Times New Roman"/>
          <w:sz w:val="28"/>
          <w:szCs w:val="28"/>
          <w:lang w:val="ru-RU"/>
        </w:rPr>
        <w:t>Сформировать</w:t>
      </w:r>
      <w:proofErr w:type="gramEnd"/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всестороннюю и многоуровневую сеть воспитания и собрать силы всех сторон для совместного охранения и наследия генов китайской </w:t>
      </w:r>
      <w:r w:rsidR="00500732" w:rsidRPr="00500732">
        <w:rPr>
          <w:rFonts w:ascii="Times New Roman" w:hAnsi="Times New Roman" w:cs="Times New Roman"/>
          <w:sz w:val="28"/>
          <w:szCs w:val="28"/>
          <w:lang w:val="ru-RU"/>
        </w:rPr>
        <w:t>нравствен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ной </w:t>
      </w:r>
      <w:r w:rsidR="00CC446E" w:rsidRPr="004C1C6F">
        <w:rPr>
          <w:rFonts w:ascii="Times New Roman" w:hAnsi="Times New Roman" w:cs="Times New Roman"/>
          <w:sz w:val="28"/>
          <w:szCs w:val="28"/>
          <w:lang w:val="ru-RU"/>
        </w:rPr>
        <w:t>эстетичес</w:t>
      </w:r>
      <w:r w:rsidRPr="004C1C6F">
        <w:rPr>
          <w:rFonts w:ascii="Times New Roman" w:hAnsi="Times New Roman" w:cs="Times New Roman"/>
          <w:sz w:val="28"/>
          <w:szCs w:val="28"/>
          <w:lang w:val="ru-RU"/>
        </w:rPr>
        <w:t>кой</w:t>
      </w:r>
      <w:r w:rsidR="00937B98"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культуры.</w:t>
      </w:r>
    </w:p>
    <w:p w14:paraId="59E36810" w14:textId="44FEF272" w:rsidR="00AA7D29" w:rsidRPr="004C1C6F" w:rsidRDefault="00500732" w:rsidP="00147136">
      <w:pPr>
        <w:spacing w:line="30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00732">
        <w:rPr>
          <w:rFonts w:ascii="Times New Roman" w:hAnsi="Times New Roman" w:cs="Times New Roman"/>
          <w:sz w:val="28"/>
          <w:szCs w:val="28"/>
          <w:lang w:val="ru-RU"/>
        </w:rPr>
        <w:t>Нравствен</w:t>
      </w:r>
      <w:r w:rsidR="00AA7D29"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ные и эстетические ценности в контексте китайской культуры несут в себе кровь и культурный ген китайского народа в течение долгой истории. В современном обществе сохранение и инновация </w:t>
      </w:r>
      <w:r w:rsidRPr="00500732">
        <w:rPr>
          <w:rFonts w:ascii="Times New Roman" w:hAnsi="Times New Roman" w:cs="Times New Roman"/>
          <w:sz w:val="28"/>
          <w:szCs w:val="28"/>
          <w:lang w:val="ru-RU"/>
        </w:rPr>
        <w:t>нравствен</w:t>
      </w:r>
      <w:r w:rsidR="00AA7D29"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ных и эстетических ценностей является миссией образования. Вузы и все слои общества должны работать сообща, глубоко проникать в культурное содержание, точно чувствовать ритм времени, оптимизировать образовательные стратегии и пути для воспитания молодых поколений в новую эпоху, обладающих богатым культурным наследием, высокими </w:t>
      </w:r>
      <w:r w:rsidRPr="00500732">
        <w:rPr>
          <w:rFonts w:ascii="Times New Roman" w:hAnsi="Times New Roman" w:cs="Times New Roman"/>
          <w:sz w:val="28"/>
          <w:szCs w:val="28"/>
          <w:lang w:val="ru-RU"/>
        </w:rPr>
        <w:t>нравствен</w:t>
      </w:r>
      <w:r w:rsidR="00AA7D29" w:rsidRPr="004C1C6F">
        <w:rPr>
          <w:rFonts w:ascii="Times New Roman" w:hAnsi="Times New Roman" w:cs="Times New Roman"/>
          <w:sz w:val="28"/>
          <w:szCs w:val="28"/>
          <w:lang w:val="ru-RU"/>
        </w:rPr>
        <w:t>ными качествами и тонкой эстетической чувствительностью. Это заложит фундамент для культурного возрождения китайского народа и социального</w:t>
      </w:r>
      <w:r w:rsidR="00E7108E">
        <w:rPr>
          <w:rFonts w:ascii="Times New Roman" w:hAnsi="Times New Roman" w:cs="Times New Roman"/>
          <w:sz w:val="28"/>
          <w:szCs w:val="28"/>
          <w:lang w:val="ru-RU"/>
        </w:rPr>
        <w:t xml:space="preserve"> прогресса </w:t>
      </w:r>
      <w:r w:rsidR="00AA7D29"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в сфере культуры и продолжит блестящий раздел китайской </w:t>
      </w:r>
      <w:r w:rsidRPr="00500732">
        <w:rPr>
          <w:rFonts w:ascii="Times New Roman" w:hAnsi="Times New Roman" w:cs="Times New Roman"/>
          <w:sz w:val="28"/>
          <w:szCs w:val="28"/>
          <w:lang w:val="ru-RU"/>
        </w:rPr>
        <w:t>нравствен</w:t>
      </w:r>
      <w:r w:rsidR="00AA7D29" w:rsidRPr="004C1C6F">
        <w:rPr>
          <w:rFonts w:ascii="Times New Roman" w:hAnsi="Times New Roman" w:cs="Times New Roman"/>
          <w:sz w:val="28"/>
          <w:szCs w:val="28"/>
          <w:lang w:val="ru-RU"/>
        </w:rPr>
        <w:t>ной эстетической</w:t>
      </w:r>
      <w:r w:rsidR="006D62C1" w:rsidRPr="004C1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51A8" w:rsidRPr="004C1C6F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="00AA7D29" w:rsidRPr="004C1C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2876E0" w14:textId="77777777" w:rsidR="00E20665" w:rsidRPr="002D2271" w:rsidRDefault="00E20665" w:rsidP="00E20665">
      <w:pPr>
        <w:spacing w:line="280" w:lineRule="exact"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AEB7B4" w14:textId="636524DF" w:rsidR="00E20665" w:rsidRPr="002D2271" w:rsidRDefault="00AA7D29" w:rsidP="004438D6">
      <w:pPr>
        <w:spacing w:line="280" w:lineRule="exact"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D2271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</w:p>
    <w:p w14:paraId="72AC5426" w14:textId="726ED9DC" w:rsidR="00E20665" w:rsidRPr="00DD30AC" w:rsidRDefault="00DD30AC" w:rsidP="004438D6">
      <w:pPr>
        <w:spacing w:line="28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>1.</w:t>
      </w:r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 xml:space="preserve">Лю </w:t>
      </w:r>
      <w:proofErr w:type="spellStart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>Хяоди</w:t>
      </w:r>
      <w:proofErr w:type="spellEnd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 xml:space="preserve">. Краткий анализ текущей ситуации и мер по вопросу о ценностях жизни современных студентов вузов // Институт инженерии в </w:t>
      </w:r>
      <w:proofErr w:type="spellStart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>Сючжоу</w:t>
      </w:r>
      <w:proofErr w:type="spellEnd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>. 2017. ISSN 1009 - 5039. № 07. С. 18 - 20.</w:t>
      </w:r>
    </w:p>
    <w:p w14:paraId="58253555" w14:textId="61C9CDDA" w:rsidR="00E20665" w:rsidRPr="00DD30AC" w:rsidRDefault="00DD30AC" w:rsidP="004438D6">
      <w:pPr>
        <w:spacing w:line="28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>2.</w:t>
      </w:r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 xml:space="preserve">Оу Ян </w:t>
      </w:r>
      <w:proofErr w:type="spellStart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>Юйцзы</w:t>
      </w:r>
      <w:proofErr w:type="spellEnd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 xml:space="preserve">. Исследование о том, как эстетическое образование в университете способствует формированию ценностей студентов // Университет бизнеса и технологии в </w:t>
      </w:r>
      <w:proofErr w:type="spellStart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>Хунане</w:t>
      </w:r>
      <w:proofErr w:type="spellEnd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>. 2020. ISSN 2096 - 0905. № 13. С. 104 - 105.</w:t>
      </w:r>
    </w:p>
    <w:p w14:paraId="267BDDB7" w14:textId="77B25C4D" w:rsidR="00E20665" w:rsidRPr="00DD30AC" w:rsidRDefault="00DD30AC" w:rsidP="004438D6">
      <w:pPr>
        <w:spacing w:line="28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>3.</w:t>
      </w:r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 xml:space="preserve">Джи </w:t>
      </w:r>
      <w:proofErr w:type="spellStart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>Чунлинь</w:t>
      </w:r>
      <w:proofErr w:type="spellEnd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>. О роли эстетического образования в университете // Университет науки и техники в Шэньси. 2015. ISSN 2095 - 9214. № 08. С. 115 - 116.</w:t>
      </w:r>
    </w:p>
    <w:p w14:paraId="78F5752B" w14:textId="5F15AA82" w:rsidR="00E20665" w:rsidRPr="00DD30AC" w:rsidRDefault="00DD30AC" w:rsidP="004438D6">
      <w:pPr>
        <w:spacing w:line="28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>4.</w:t>
      </w:r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 xml:space="preserve">Чжан </w:t>
      </w:r>
      <w:proofErr w:type="spellStart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>Хунбин</w:t>
      </w:r>
      <w:proofErr w:type="spellEnd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 xml:space="preserve">. Китайская традиционная концепция эстетического образования и современное формирование личности // Пединститут в </w:t>
      </w:r>
      <w:proofErr w:type="spellStart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>Фулине</w:t>
      </w:r>
      <w:proofErr w:type="spellEnd"/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 xml:space="preserve">. 2004. ISSN 1672 </w:t>
      </w:r>
      <w:r w:rsidR="00B5520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 xml:space="preserve"> 366X. № 03. С. 1 </w:t>
      </w:r>
      <w:r w:rsidR="00B5520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20665" w:rsidRPr="00DD30AC">
        <w:rPr>
          <w:rFonts w:ascii="Times New Roman" w:hAnsi="Times New Roman" w:cs="Times New Roman"/>
          <w:sz w:val="28"/>
          <w:szCs w:val="28"/>
          <w:lang w:val="ru-RU"/>
        </w:rPr>
        <w:t xml:space="preserve"> 4.</w:t>
      </w:r>
    </w:p>
    <w:p w14:paraId="7A8B46A8" w14:textId="553DE471" w:rsidR="005851A8" w:rsidRPr="004C1C6F" w:rsidRDefault="005851A8" w:rsidP="00DD30AC">
      <w:pPr>
        <w:spacing w:line="3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851A8" w:rsidRPr="004C1C6F" w:rsidSect="00946B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7D1B6" w14:textId="77777777" w:rsidR="00F2703A" w:rsidRDefault="00F2703A" w:rsidP="0030470A">
      <w:pPr>
        <w:rPr>
          <w:rFonts w:hint="eastAsia"/>
        </w:rPr>
      </w:pPr>
      <w:r>
        <w:separator/>
      </w:r>
    </w:p>
  </w:endnote>
  <w:endnote w:type="continuationSeparator" w:id="0">
    <w:p w14:paraId="1FD9B61F" w14:textId="77777777" w:rsidR="00F2703A" w:rsidRDefault="00F2703A" w:rsidP="003047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0E80" w14:textId="77777777" w:rsidR="00F2703A" w:rsidRDefault="00F2703A" w:rsidP="0030470A">
      <w:pPr>
        <w:rPr>
          <w:rFonts w:hint="eastAsia"/>
        </w:rPr>
      </w:pPr>
      <w:r>
        <w:separator/>
      </w:r>
    </w:p>
  </w:footnote>
  <w:footnote w:type="continuationSeparator" w:id="0">
    <w:p w14:paraId="51B26601" w14:textId="77777777" w:rsidR="00F2703A" w:rsidRDefault="00F2703A" w:rsidP="0030470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2538"/>
    <w:multiLevelType w:val="multilevel"/>
    <w:tmpl w:val="3A7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452E1"/>
    <w:multiLevelType w:val="multilevel"/>
    <w:tmpl w:val="6C62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C3E5C"/>
    <w:multiLevelType w:val="multilevel"/>
    <w:tmpl w:val="353E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9406644">
    <w:abstractNumId w:val="2"/>
  </w:num>
  <w:num w:numId="2" w16cid:durableId="1798058944">
    <w:abstractNumId w:val="1"/>
  </w:num>
  <w:num w:numId="3" w16cid:durableId="190004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E6"/>
    <w:rsid w:val="00011876"/>
    <w:rsid w:val="00076F28"/>
    <w:rsid w:val="00102907"/>
    <w:rsid w:val="00146DB1"/>
    <w:rsid w:val="00147136"/>
    <w:rsid w:val="0016511E"/>
    <w:rsid w:val="001867F9"/>
    <w:rsid w:val="001A1793"/>
    <w:rsid w:val="001A3363"/>
    <w:rsid w:val="001B79EB"/>
    <w:rsid w:val="001C55A9"/>
    <w:rsid w:val="00200F5A"/>
    <w:rsid w:val="002201A8"/>
    <w:rsid w:val="00267E13"/>
    <w:rsid w:val="00284A9B"/>
    <w:rsid w:val="002D2271"/>
    <w:rsid w:val="002E5544"/>
    <w:rsid w:val="003004C2"/>
    <w:rsid w:val="0030470A"/>
    <w:rsid w:val="00307ED1"/>
    <w:rsid w:val="00315312"/>
    <w:rsid w:val="00327579"/>
    <w:rsid w:val="003351FA"/>
    <w:rsid w:val="00367286"/>
    <w:rsid w:val="00393102"/>
    <w:rsid w:val="00396F88"/>
    <w:rsid w:val="003A2D3C"/>
    <w:rsid w:val="00420186"/>
    <w:rsid w:val="004438D6"/>
    <w:rsid w:val="00485251"/>
    <w:rsid w:val="004941C6"/>
    <w:rsid w:val="00496CA0"/>
    <w:rsid w:val="004C1C6F"/>
    <w:rsid w:val="00500732"/>
    <w:rsid w:val="00507B34"/>
    <w:rsid w:val="0052043A"/>
    <w:rsid w:val="005346C9"/>
    <w:rsid w:val="00582937"/>
    <w:rsid w:val="005851A8"/>
    <w:rsid w:val="005B459B"/>
    <w:rsid w:val="005C7C81"/>
    <w:rsid w:val="0062609D"/>
    <w:rsid w:val="00642807"/>
    <w:rsid w:val="00681DDE"/>
    <w:rsid w:val="006B79D8"/>
    <w:rsid w:val="006D62C1"/>
    <w:rsid w:val="006F23D1"/>
    <w:rsid w:val="007913C4"/>
    <w:rsid w:val="007A1221"/>
    <w:rsid w:val="007D6E85"/>
    <w:rsid w:val="0085006E"/>
    <w:rsid w:val="00854FB1"/>
    <w:rsid w:val="00874AE6"/>
    <w:rsid w:val="008F6207"/>
    <w:rsid w:val="00937B98"/>
    <w:rsid w:val="00946B3C"/>
    <w:rsid w:val="009546A8"/>
    <w:rsid w:val="00972740"/>
    <w:rsid w:val="009A3659"/>
    <w:rsid w:val="00A85E69"/>
    <w:rsid w:val="00AA7D29"/>
    <w:rsid w:val="00AB3557"/>
    <w:rsid w:val="00AD6FAB"/>
    <w:rsid w:val="00B114BE"/>
    <w:rsid w:val="00B23AD5"/>
    <w:rsid w:val="00B314D5"/>
    <w:rsid w:val="00B55203"/>
    <w:rsid w:val="00B94A43"/>
    <w:rsid w:val="00BC038D"/>
    <w:rsid w:val="00C1556E"/>
    <w:rsid w:val="00C1559C"/>
    <w:rsid w:val="00C63414"/>
    <w:rsid w:val="00CC446E"/>
    <w:rsid w:val="00CC5919"/>
    <w:rsid w:val="00D4695A"/>
    <w:rsid w:val="00D90FA4"/>
    <w:rsid w:val="00DD2B7C"/>
    <w:rsid w:val="00DD30AC"/>
    <w:rsid w:val="00DE4636"/>
    <w:rsid w:val="00DE612E"/>
    <w:rsid w:val="00E20665"/>
    <w:rsid w:val="00E6384F"/>
    <w:rsid w:val="00E7108E"/>
    <w:rsid w:val="00E8274F"/>
    <w:rsid w:val="00EC0182"/>
    <w:rsid w:val="00ED203E"/>
    <w:rsid w:val="00ED62E4"/>
    <w:rsid w:val="00F2703A"/>
    <w:rsid w:val="00F87697"/>
    <w:rsid w:val="00F91560"/>
    <w:rsid w:val="00FE5A1C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96037"/>
  <w15:chartTrackingRefBased/>
  <w15:docId w15:val="{AD37FE4B-2FA1-4421-9EFD-283F852D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0A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047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47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4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4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1789</Words>
  <Characters>10200</Characters>
  <Application>Microsoft Office Word</Application>
  <DocSecurity>0</DocSecurity>
  <Lines>85</Lines>
  <Paragraphs>23</Paragraphs>
  <ScaleCrop>false</ScaleCrop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Dongsheng</dc:creator>
  <cp:keywords/>
  <dc:description/>
  <cp:lastModifiedBy>Rong Dongsheng</cp:lastModifiedBy>
  <cp:revision>72</cp:revision>
  <dcterms:created xsi:type="dcterms:W3CDTF">2025-01-08T21:51:00Z</dcterms:created>
  <dcterms:modified xsi:type="dcterms:W3CDTF">2025-01-15T08:54:00Z</dcterms:modified>
</cp:coreProperties>
</file>