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F265" w14:textId="77777777" w:rsidR="00A14811" w:rsidRPr="00EE4D92" w:rsidRDefault="00A14811" w:rsidP="00B0673F">
      <w:pPr>
        <w:ind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4D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УДК 37.014.1:373.5:378:658:378.016.4</w:t>
      </w:r>
    </w:p>
    <w:p w14:paraId="3EBB5098" w14:textId="35CE61E2" w:rsidR="00B0673F" w:rsidRPr="00EE4D92" w:rsidRDefault="00B0673F" w:rsidP="00B0673F">
      <w:pPr>
        <w:ind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4D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 Г. Ермаков</w:t>
      </w:r>
    </w:p>
    <w:p w14:paraId="07A668D8" w14:textId="4E7B6134" w:rsidR="00B0673F" w:rsidRPr="00EE4D92" w:rsidRDefault="00B0673F" w:rsidP="00B0673F">
      <w:pPr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D92">
        <w:rPr>
          <w:rFonts w:ascii="Times New Roman" w:hAnsi="Times New Roman" w:cs="Times New Roman"/>
          <w:i/>
          <w:iCs/>
          <w:sz w:val="24"/>
          <w:szCs w:val="24"/>
        </w:rPr>
        <w:t>г. Гомель</w:t>
      </w:r>
      <w:r w:rsidR="00521DF4" w:rsidRPr="00EE4D9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E4D92">
        <w:rPr>
          <w:rFonts w:ascii="Times New Roman" w:hAnsi="Times New Roman" w:cs="Times New Roman"/>
          <w:i/>
          <w:iCs/>
          <w:sz w:val="24"/>
          <w:szCs w:val="24"/>
        </w:rPr>
        <w:t xml:space="preserve"> ГГУ имени Ф. Скорины</w:t>
      </w:r>
    </w:p>
    <w:p w14:paraId="12FFA216" w14:textId="0295BDA6" w:rsidR="00B0673F" w:rsidRPr="00EE4D92" w:rsidRDefault="00B0673F" w:rsidP="00B0673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BFF0E33" w14:textId="6FBB7FA0" w:rsidR="00521DF4" w:rsidRPr="00EE4D92" w:rsidRDefault="00E50D1E" w:rsidP="00521DF4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D92">
        <w:rPr>
          <w:rFonts w:ascii="Times New Roman" w:hAnsi="Times New Roman" w:cs="Times New Roman"/>
          <w:b/>
          <w:bCs/>
          <w:sz w:val="24"/>
          <w:szCs w:val="24"/>
        </w:rPr>
        <w:t xml:space="preserve">О МЕТОДИЧЕСКОМ ОБЕСПЕЧЕНИИ </w:t>
      </w:r>
      <w:r w:rsidR="008B267D" w:rsidRPr="00EE4D92">
        <w:rPr>
          <w:rFonts w:ascii="Times New Roman" w:hAnsi="Times New Roman" w:cs="Times New Roman"/>
          <w:b/>
          <w:bCs/>
          <w:sz w:val="24"/>
          <w:szCs w:val="24"/>
        </w:rPr>
        <w:t xml:space="preserve">НЕПРЕРЫВНОСТИ </w:t>
      </w:r>
      <w:r w:rsidR="00521DF4" w:rsidRPr="00EE4D92">
        <w:rPr>
          <w:rFonts w:ascii="Times New Roman" w:hAnsi="Times New Roman" w:cs="Times New Roman"/>
          <w:b/>
          <w:bCs/>
          <w:sz w:val="24"/>
          <w:szCs w:val="24"/>
        </w:rPr>
        <w:t>ОБРАЗОВАТЕЛЬНОЙ СИСТЕМ</w:t>
      </w:r>
      <w:r w:rsidRPr="00EE4D92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521DF4" w:rsidRPr="00EE4D92">
        <w:rPr>
          <w:rFonts w:ascii="Times New Roman" w:hAnsi="Times New Roman" w:cs="Times New Roman"/>
          <w:b/>
          <w:bCs/>
          <w:sz w:val="24"/>
          <w:szCs w:val="24"/>
        </w:rPr>
        <w:t xml:space="preserve"> «ШКОЛА – УНИВЕРСИТЕТ – ПРЕДПРИЯТИЕ»</w:t>
      </w:r>
    </w:p>
    <w:p w14:paraId="5D5D56A9" w14:textId="77777777" w:rsidR="00B0673F" w:rsidRPr="00EE4D92" w:rsidRDefault="00B0673F" w:rsidP="00B0673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367CF" w14:textId="4F545E51" w:rsidR="00CE79D4" w:rsidRPr="00EE4D92" w:rsidRDefault="006A6FFF" w:rsidP="004C419C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E4D92">
        <w:rPr>
          <w:rFonts w:ascii="Times New Roman" w:hAnsi="Times New Roman" w:cs="Times New Roman"/>
          <w:sz w:val="24"/>
          <w:szCs w:val="24"/>
        </w:rPr>
        <w:t xml:space="preserve">Создатель научной педагогики </w:t>
      </w:r>
      <w:r w:rsidR="00EA37AE" w:rsidRPr="00EE4D92">
        <w:rPr>
          <w:rFonts w:ascii="Times New Roman" w:hAnsi="Times New Roman" w:cs="Times New Roman"/>
          <w:sz w:val="24"/>
          <w:szCs w:val="24"/>
        </w:rPr>
        <w:t xml:space="preserve">Я.А. Коменский в основу своей теории положил целевые установки, актуальные и поныне. </w:t>
      </w:r>
      <w:r w:rsidRPr="00EE4D92">
        <w:rPr>
          <w:rFonts w:ascii="Times New Roman" w:hAnsi="Times New Roman" w:cs="Times New Roman"/>
          <w:sz w:val="24"/>
          <w:szCs w:val="24"/>
        </w:rPr>
        <w:t>Так в</w:t>
      </w:r>
      <w:r w:rsidR="00EA37AE" w:rsidRPr="00EE4D92">
        <w:rPr>
          <w:rFonts w:ascii="Times New Roman" w:hAnsi="Times New Roman" w:cs="Times New Roman"/>
          <w:sz w:val="24"/>
          <w:szCs w:val="24"/>
        </w:rPr>
        <w:t xml:space="preserve"> </w:t>
      </w:r>
      <w:r w:rsidR="00EA37AE" w:rsidRPr="00EE4D92">
        <w:rPr>
          <w:rFonts w:ascii="Times New Roman" w:hAnsi="Times New Roman" w:cs="Times New Roman"/>
          <w:sz w:val="24"/>
          <w:szCs w:val="24"/>
          <w:lang w:bidi="ru-RU"/>
        </w:rPr>
        <w:t>работе «Выход из школьных лабиринтов, или Дидактическая машина, в соответствии с механическим методом сконструированная для того, чтобы в делах обучения и учения не задерживаться на месте, но идти вперёд» он отметил: «Учат, чтобы учить, и учатся, чтобы учиться, (...) никогда не наблюдается уверенности, что будет достигнута цель работы или же что достигнута именно поставленная цель, которой домогались».</w:t>
      </w:r>
      <w:r w:rsidR="007F5DFA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Для того чтобы вывести школы из </w:t>
      </w:r>
      <w:r w:rsidR="007E7823" w:rsidRPr="00EE4D92">
        <w:rPr>
          <w:rFonts w:ascii="Times New Roman" w:hAnsi="Times New Roman" w:cs="Times New Roman"/>
          <w:sz w:val="24"/>
          <w:szCs w:val="24"/>
          <w:lang w:bidi="ru-RU"/>
        </w:rPr>
        <w:t>столь</w:t>
      </w:r>
      <w:r w:rsidR="007F5DFA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запутанных лабиринтов</w:t>
      </w:r>
      <w:r w:rsidR="0096650C" w:rsidRPr="00EE4D92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7F5DFA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он разработал </w:t>
      </w:r>
      <w:r w:rsidR="0096650C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дидактическую систему, ядром которой стал метод обучения, </w:t>
      </w:r>
      <w:r w:rsidR="0017794D" w:rsidRPr="00EE4D92">
        <w:rPr>
          <w:rFonts w:ascii="Times New Roman" w:hAnsi="Times New Roman" w:cs="Times New Roman"/>
          <w:sz w:val="24"/>
          <w:szCs w:val="24"/>
          <w:lang w:bidi="ru-RU"/>
        </w:rPr>
        <w:t>основанный на постоянном применении анализа и синтеза</w:t>
      </w:r>
      <w:r w:rsidR="0096650C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E5774F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Этот метод 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>служит</w:t>
      </w:r>
      <w:r w:rsidR="00617282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5774F" w:rsidRPr="00EE4D92">
        <w:rPr>
          <w:rFonts w:ascii="Times New Roman" w:hAnsi="Times New Roman" w:cs="Times New Roman"/>
          <w:sz w:val="24"/>
          <w:szCs w:val="24"/>
          <w:lang w:bidi="ru-RU"/>
        </w:rPr>
        <w:t>укрепл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>ению</w:t>
      </w:r>
      <w:r w:rsidR="00E5774F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личностн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>ой</w:t>
      </w:r>
      <w:r w:rsidR="00E5774F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составляющ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>ей</w:t>
      </w:r>
      <w:r w:rsidR="00E5774F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образовательного процесса и одновременно 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>является</w:t>
      </w:r>
      <w:r w:rsidR="00E5774F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естественн</w:t>
      </w:r>
      <w:r w:rsidR="00617282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ой страховкой от возможного избыточного </w:t>
      </w:r>
      <w:r w:rsidR="00E5774F" w:rsidRPr="00EE4D92">
        <w:rPr>
          <w:rFonts w:ascii="Times New Roman" w:hAnsi="Times New Roman" w:cs="Times New Roman"/>
          <w:sz w:val="24"/>
          <w:szCs w:val="24"/>
          <w:lang w:bidi="ru-RU"/>
        </w:rPr>
        <w:t>упорядочени</w:t>
      </w:r>
      <w:r w:rsidR="00617282" w:rsidRPr="00EE4D92">
        <w:rPr>
          <w:rFonts w:ascii="Times New Roman" w:hAnsi="Times New Roman" w:cs="Times New Roman"/>
          <w:sz w:val="24"/>
          <w:szCs w:val="24"/>
          <w:lang w:bidi="ru-RU"/>
        </w:rPr>
        <w:t>я этого процесса</w:t>
      </w:r>
      <w:r w:rsidR="0012639B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617282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импульс которому </w:t>
      </w:r>
      <w:r w:rsidR="007E7823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придала </w:t>
      </w:r>
      <w:r w:rsidR="00617282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сама </w:t>
      </w:r>
      <w:r w:rsidR="0012639B" w:rsidRPr="00EE4D92">
        <w:rPr>
          <w:rFonts w:ascii="Times New Roman" w:hAnsi="Times New Roman" w:cs="Times New Roman"/>
          <w:sz w:val="24"/>
          <w:szCs w:val="24"/>
          <w:lang w:bidi="ru-RU"/>
        </w:rPr>
        <w:t>дидактическ</w:t>
      </w:r>
      <w:r w:rsidR="00617282" w:rsidRPr="00EE4D92">
        <w:rPr>
          <w:rFonts w:ascii="Times New Roman" w:hAnsi="Times New Roman" w:cs="Times New Roman"/>
          <w:sz w:val="24"/>
          <w:szCs w:val="24"/>
          <w:lang w:bidi="ru-RU"/>
        </w:rPr>
        <w:t>ая</w:t>
      </w:r>
      <w:r w:rsidR="0012639B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систем</w:t>
      </w:r>
      <w:r w:rsidR="00617282" w:rsidRPr="00EE4D92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12639B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Я.А. Коменского. </w:t>
      </w:r>
      <w:r w:rsidR="00B66A19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На этом примере хорошо видно, что эффективность 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данной </w:t>
      </w:r>
      <w:r w:rsidR="00B66A19" w:rsidRPr="00EE4D92">
        <w:rPr>
          <w:rFonts w:ascii="Times New Roman" w:hAnsi="Times New Roman" w:cs="Times New Roman"/>
          <w:sz w:val="24"/>
          <w:szCs w:val="24"/>
          <w:lang w:bidi="ru-RU"/>
        </w:rPr>
        <w:t>образовательной системы, подтвержд</w:t>
      </w:r>
      <w:r w:rsidR="00F26EBE" w:rsidRPr="00EE4D92">
        <w:rPr>
          <w:rFonts w:ascii="Times New Roman" w:hAnsi="Times New Roman" w:cs="Times New Roman"/>
          <w:sz w:val="24"/>
          <w:szCs w:val="24"/>
          <w:lang w:bidi="ru-RU"/>
        </w:rPr>
        <w:t>аемая</w:t>
      </w:r>
      <w:r w:rsidR="00B66A19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на протяжении нескольких столетий, существенно зависит от активности 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всех </w:t>
      </w:r>
      <w:r w:rsidR="00B66A19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участников образовательных взаимодействий – 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="00B66A19" w:rsidRPr="00EE4D92">
        <w:rPr>
          <w:rFonts w:ascii="Times New Roman" w:hAnsi="Times New Roman" w:cs="Times New Roman"/>
          <w:sz w:val="24"/>
          <w:szCs w:val="24"/>
          <w:lang w:bidi="ru-RU"/>
        </w:rPr>
        <w:t>педагогов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B66A19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и учащихся</w:t>
      </w:r>
      <w:r w:rsidR="00351A5B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>Несложно убедиться в том, что и</w:t>
      </w:r>
      <w:r w:rsidR="00351A5B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менно эта активность </w:t>
      </w:r>
      <w:r w:rsidR="00B66A19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и придает системе устойчивость и непрерывность. 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Этот факт помогает </w:t>
      </w:r>
      <w:r w:rsidR="00351A5B" w:rsidRPr="00EE4D92">
        <w:rPr>
          <w:rFonts w:ascii="Times New Roman" w:hAnsi="Times New Roman" w:cs="Times New Roman"/>
          <w:sz w:val="24"/>
          <w:szCs w:val="24"/>
          <w:lang w:bidi="ru-RU"/>
        </w:rPr>
        <w:t>выявить</w:t>
      </w:r>
      <w:r w:rsidR="009C426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66A19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основные </w:t>
      </w:r>
      <w:r w:rsidR="009C426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причины утраты 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>современной образовательной системой названных</w:t>
      </w:r>
      <w:r w:rsidR="00B66A19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качеств</w:t>
      </w:r>
      <w:r w:rsidR="009C426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351A5B" w:rsidRPr="00EE4D92">
        <w:rPr>
          <w:rFonts w:ascii="Times New Roman" w:hAnsi="Times New Roman" w:cs="Times New Roman"/>
          <w:sz w:val="24"/>
          <w:szCs w:val="24"/>
          <w:lang w:bidi="ru-RU"/>
        </w:rPr>
        <w:t>Главн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>ая</w:t>
      </w:r>
      <w:r w:rsidR="00351A5B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из них очевидн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>а и</w:t>
      </w:r>
      <w:r w:rsidR="009C426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55F86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заключается в </w:t>
      </w:r>
      <w:r w:rsidR="009C4264" w:rsidRPr="00EE4D92">
        <w:rPr>
          <w:rFonts w:ascii="Times New Roman" w:hAnsi="Times New Roman" w:cs="Times New Roman"/>
          <w:sz w:val="24"/>
          <w:szCs w:val="24"/>
          <w:lang w:bidi="ru-RU"/>
        </w:rPr>
        <w:t>стремительн</w:t>
      </w:r>
      <w:r w:rsidR="00755F86" w:rsidRPr="00EE4D92">
        <w:rPr>
          <w:rFonts w:ascii="Times New Roman" w:hAnsi="Times New Roman" w:cs="Times New Roman"/>
          <w:sz w:val="24"/>
          <w:szCs w:val="24"/>
          <w:lang w:bidi="ru-RU"/>
        </w:rPr>
        <w:t>ом</w:t>
      </w:r>
      <w:r w:rsidR="009C426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рост</w:t>
      </w:r>
      <w:r w:rsidR="00755F86" w:rsidRPr="00EE4D92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9C426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актуальных сведений, заслуживающих </w:t>
      </w:r>
      <w:r w:rsidR="00351A5B" w:rsidRPr="00EE4D92">
        <w:rPr>
          <w:rFonts w:ascii="Times New Roman" w:hAnsi="Times New Roman" w:cs="Times New Roman"/>
          <w:sz w:val="24"/>
          <w:szCs w:val="24"/>
          <w:lang w:bidi="ru-RU"/>
        </w:rPr>
        <w:t>сохранения в человеческой культуре</w:t>
      </w:r>
      <w:r w:rsidR="009C4264" w:rsidRPr="00EE4D92">
        <w:rPr>
          <w:rFonts w:ascii="Times New Roman" w:hAnsi="Times New Roman" w:cs="Times New Roman"/>
          <w:sz w:val="24"/>
          <w:szCs w:val="24"/>
          <w:lang w:bidi="ru-RU"/>
        </w:rPr>
        <w:t>, при</w:t>
      </w:r>
      <w:r w:rsidR="00755F86" w:rsidRPr="00EE4D92">
        <w:rPr>
          <w:rFonts w:ascii="Times New Roman" w:hAnsi="Times New Roman" w:cs="Times New Roman"/>
          <w:sz w:val="24"/>
          <w:szCs w:val="24"/>
          <w:lang w:bidi="ru-RU"/>
        </w:rPr>
        <w:t>том, что потенциал человека в их усвоении</w:t>
      </w:r>
      <w:r w:rsidR="009C426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55F86" w:rsidRPr="00EE4D92">
        <w:rPr>
          <w:rFonts w:ascii="Times New Roman" w:hAnsi="Times New Roman" w:cs="Times New Roman"/>
          <w:sz w:val="24"/>
          <w:szCs w:val="24"/>
          <w:lang w:bidi="ru-RU"/>
        </w:rPr>
        <w:t>почти не меняется</w:t>
      </w:r>
      <w:r w:rsidR="009C426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755F86" w:rsidRPr="00EE4D92">
        <w:rPr>
          <w:rFonts w:ascii="Times New Roman" w:hAnsi="Times New Roman" w:cs="Times New Roman"/>
          <w:sz w:val="24"/>
          <w:szCs w:val="24"/>
          <w:lang w:bidi="ru-RU"/>
        </w:rPr>
        <w:t>Ясно также, что э</w:t>
      </w:r>
      <w:r w:rsidR="009C426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тот </w:t>
      </w:r>
      <w:r w:rsidR="00755F86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аспект </w:t>
      </w:r>
      <w:r w:rsidR="009C426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обострения противоречия между личностью и культурой </w:t>
      </w:r>
      <w:r w:rsidR="00CE79D4" w:rsidRPr="00EE4D92">
        <w:rPr>
          <w:rFonts w:ascii="Times New Roman" w:hAnsi="Times New Roman" w:cs="Times New Roman"/>
          <w:sz w:val="24"/>
          <w:szCs w:val="24"/>
          <w:lang w:bidi="ru-RU"/>
        </w:rPr>
        <w:t>неустраним, поэтому учащи</w:t>
      </w:r>
      <w:r w:rsidR="00755F86" w:rsidRPr="00EE4D92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CE79D4" w:rsidRPr="00EE4D92">
        <w:rPr>
          <w:rFonts w:ascii="Times New Roman" w:hAnsi="Times New Roman" w:cs="Times New Roman"/>
          <w:sz w:val="24"/>
          <w:szCs w:val="24"/>
          <w:lang w:bidi="ru-RU"/>
        </w:rPr>
        <w:t>ся и дальше буд</w:t>
      </w:r>
      <w:r w:rsidR="00755F86" w:rsidRPr="00EE4D92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="00CE79D4" w:rsidRPr="00EE4D92">
        <w:rPr>
          <w:rFonts w:ascii="Times New Roman" w:hAnsi="Times New Roman" w:cs="Times New Roman"/>
          <w:sz w:val="24"/>
          <w:szCs w:val="24"/>
          <w:lang w:bidi="ru-RU"/>
        </w:rPr>
        <w:t>т становиться все более слабым звеном в системе образовательных отношений</w:t>
      </w:r>
      <w:r w:rsidR="00FA6168" w:rsidRPr="00EE4D92">
        <w:rPr>
          <w:rFonts w:ascii="Times New Roman" w:hAnsi="Times New Roman" w:cs="Times New Roman"/>
          <w:sz w:val="24"/>
          <w:szCs w:val="24"/>
          <w:lang w:bidi="ru-RU"/>
        </w:rPr>
        <w:t>, а значит,</w:t>
      </w:r>
      <w:r w:rsidR="007E7823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55F86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будут нуждаться в </w:t>
      </w:r>
      <w:r w:rsidR="007E7823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постоянном </w:t>
      </w:r>
      <w:r w:rsidR="00755F86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усилении их </w:t>
      </w:r>
      <w:r w:rsidR="00CE79D4" w:rsidRPr="00EE4D92">
        <w:rPr>
          <w:rFonts w:ascii="Times New Roman" w:hAnsi="Times New Roman" w:cs="Times New Roman"/>
          <w:sz w:val="24"/>
          <w:szCs w:val="24"/>
          <w:lang w:bidi="ru-RU"/>
        </w:rPr>
        <w:t>психолого-педагогическ</w:t>
      </w:r>
      <w:r w:rsidR="00755F86" w:rsidRPr="00EE4D92">
        <w:rPr>
          <w:rFonts w:ascii="Times New Roman" w:hAnsi="Times New Roman" w:cs="Times New Roman"/>
          <w:sz w:val="24"/>
          <w:szCs w:val="24"/>
          <w:lang w:bidi="ru-RU"/>
        </w:rPr>
        <w:t>ой</w:t>
      </w:r>
      <w:r w:rsidR="00CE79D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поддержк</w:t>
      </w:r>
      <w:r w:rsidR="00755F86" w:rsidRPr="00EE4D92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CE79D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14:paraId="488313BF" w14:textId="1C4289D4" w:rsidR="00CE79D4" w:rsidRPr="00EE4D92" w:rsidRDefault="00CE79D4" w:rsidP="004C419C">
      <w:pPr>
        <w:jc w:val="both"/>
        <w:rPr>
          <w:rFonts w:ascii="Times New Roman" w:hAnsi="Times New Roman" w:cs="Times New Roman"/>
          <w:sz w:val="24"/>
          <w:szCs w:val="24"/>
        </w:rPr>
      </w:pPr>
      <w:r w:rsidRPr="00EE4D92">
        <w:rPr>
          <w:rFonts w:ascii="Times New Roman" w:hAnsi="Times New Roman" w:cs="Times New Roman"/>
          <w:sz w:val="24"/>
          <w:szCs w:val="24"/>
        </w:rPr>
        <w:t xml:space="preserve">В методологическом плане анализ проблемы непрерывности системы «школа – университет – предприятие» </w:t>
      </w:r>
      <w:r w:rsidR="00A104F6" w:rsidRPr="00EE4D92">
        <w:rPr>
          <w:rFonts w:ascii="Times New Roman" w:hAnsi="Times New Roman" w:cs="Times New Roman"/>
          <w:sz w:val="24"/>
          <w:szCs w:val="24"/>
        </w:rPr>
        <w:t>ценен тем, что позволяет по отдельности</w:t>
      </w:r>
      <w:r w:rsidR="00D437D5" w:rsidRPr="00EE4D92">
        <w:rPr>
          <w:rFonts w:ascii="Times New Roman" w:hAnsi="Times New Roman" w:cs="Times New Roman"/>
          <w:sz w:val="24"/>
          <w:szCs w:val="24"/>
        </w:rPr>
        <w:t xml:space="preserve"> и при этом </w:t>
      </w:r>
      <w:r w:rsidR="00A104F6" w:rsidRPr="00EE4D92">
        <w:rPr>
          <w:rFonts w:ascii="Times New Roman" w:hAnsi="Times New Roman" w:cs="Times New Roman"/>
          <w:sz w:val="24"/>
          <w:szCs w:val="24"/>
        </w:rPr>
        <w:t xml:space="preserve">без потери целостности рассматривать ключевые проблемные аспекты современного образования – </w:t>
      </w:r>
      <w:r w:rsidR="00FA6168" w:rsidRPr="00EE4D92">
        <w:rPr>
          <w:rFonts w:ascii="Times New Roman" w:hAnsi="Times New Roman" w:cs="Times New Roman"/>
          <w:sz w:val="24"/>
          <w:szCs w:val="24"/>
        </w:rPr>
        <w:t xml:space="preserve">и </w:t>
      </w:r>
      <w:r w:rsidR="00A104F6" w:rsidRPr="00EE4D92">
        <w:rPr>
          <w:rFonts w:ascii="Times New Roman" w:hAnsi="Times New Roman" w:cs="Times New Roman"/>
          <w:sz w:val="24"/>
          <w:szCs w:val="24"/>
        </w:rPr>
        <w:t xml:space="preserve">усложнение его задач, </w:t>
      </w:r>
      <w:r w:rsidR="00FA6168" w:rsidRPr="00EE4D92">
        <w:rPr>
          <w:rFonts w:ascii="Times New Roman" w:hAnsi="Times New Roman" w:cs="Times New Roman"/>
          <w:sz w:val="24"/>
          <w:szCs w:val="24"/>
        </w:rPr>
        <w:t xml:space="preserve">и </w:t>
      </w:r>
      <w:r w:rsidR="00A104F6" w:rsidRPr="00EE4D92">
        <w:rPr>
          <w:rFonts w:ascii="Times New Roman" w:hAnsi="Times New Roman" w:cs="Times New Roman"/>
          <w:sz w:val="24"/>
          <w:szCs w:val="24"/>
        </w:rPr>
        <w:t xml:space="preserve">удлинение образовательных траекторий, </w:t>
      </w:r>
      <w:r w:rsidR="00FA6168" w:rsidRPr="00EE4D92">
        <w:rPr>
          <w:rFonts w:ascii="Times New Roman" w:hAnsi="Times New Roman" w:cs="Times New Roman"/>
          <w:sz w:val="24"/>
          <w:szCs w:val="24"/>
        </w:rPr>
        <w:t xml:space="preserve">и </w:t>
      </w:r>
      <w:r w:rsidR="00A104F6" w:rsidRPr="00EE4D92">
        <w:rPr>
          <w:rFonts w:ascii="Times New Roman" w:hAnsi="Times New Roman" w:cs="Times New Roman"/>
          <w:sz w:val="24"/>
          <w:szCs w:val="24"/>
        </w:rPr>
        <w:t>рассогласование между ступенями образования</w:t>
      </w:r>
      <w:r w:rsidR="00FA6168" w:rsidRPr="00EE4D92">
        <w:rPr>
          <w:rFonts w:ascii="Times New Roman" w:hAnsi="Times New Roman" w:cs="Times New Roman"/>
          <w:sz w:val="24"/>
          <w:szCs w:val="24"/>
        </w:rPr>
        <w:t>,</w:t>
      </w:r>
      <w:r w:rsidR="00A104F6" w:rsidRPr="00EE4D92">
        <w:rPr>
          <w:rFonts w:ascii="Times New Roman" w:hAnsi="Times New Roman" w:cs="Times New Roman"/>
          <w:sz w:val="24"/>
          <w:szCs w:val="24"/>
        </w:rPr>
        <w:t xml:space="preserve"> и др</w:t>
      </w:r>
      <w:r w:rsidR="00D437D5" w:rsidRPr="00EE4D92">
        <w:rPr>
          <w:rFonts w:ascii="Times New Roman" w:hAnsi="Times New Roman" w:cs="Times New Roman"/>
          <w:sz w:val="24"/>
          <w:szCs w:val="24"/>
        </w:rPr>
        <w:t>у</w:t>
      </w:r>
      <w:r w:rsidR="00F26EBE" w:rsidRPr="00EE4D92">
        <w:rPr>
          <w:rFonts w:ascii="Times New Roman" w:hAnsi="Times New Roman" w:cs="Times New Roman"/>
          <w:sz w:val="24"/>
          <w:szCs w:val="24"/>
        </w:rPr>
        <w:t>г</w:t>
      </w:r>
      <w:r w:rsidR="00D437D5" w:rsidRPr="00EE4D92">
        <w:rPr>
          <w:rFonts w:ascii="Times New Roman" w:hAnsi="Times New Roman" w:cs="Times New Roman"/>
          <w:sz w:val="24"/>
          <w:szCs w:val="24"/>
        </w:rPr>
        <w:t>ие</w:t>
      </w:r>
      <w:r w:rsidR="00A104F6" w:rsidRPr="00EE4D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F220EA" w14:textId="28973861" w:rsidR="008042CA" w:rsidRPr="00EE4D92" w:rsidRDefault="00FA6168" w:rsidP="004C419C">
      <w:pPr>
        <w:jc w:val="both"/>
        <w:rPr>
          <w:rFonts w:ascii="Times New Roman" w:hAnsi="Times New Roman" w:cs="Times New Roman"/>
          <w:sz w:val="24"/>
          <w:szCs w:val="24"/>
        </w:rPr>
      </w:pPr>
      <w:r w:rsidRPr="00EE4D92">
        <w:rPr>
          <w:rFonts w:ascii="Times New Roman" w:hAnsi="Times New Roman" w:cs="Times New Roman"/>
          <w:sz w:val="24"/>
          <w:szCs w:val="24"/>
        </w:rPr>
        <w:t xml:space="preserve">Прежде всего следует отметить, что научно-техническая революция продолжается и порождает глубокие и быстрые </w:t>
      </w:r>
      <w:r w:rsidR="00FF06CA" w:rsidRPr="00EE4D92">
        <w:rPr>
          <w:rFonts w:ascii="Times New Roman" w:hAnsi="Times New Roman" w:cs="Times New Roman"/>
          <w:sz w:val="24"/>
          <w:szCs w:val="24"/>
        </w:rPr>
        <w:t>изменения в п</w:t>
      </w:r>
      <w:r w:rsidR="00F26EBE" w:rsidRPr="00EE4D92">
        <w:rPr>
          <w:rFonts w:ascii="Times New Roman" w:hAnsi="Times New Roman" w:cs="Times New Roman"/>
          <w:sz w:val="24"/>
          <w:szCs w:val="24"/>
        </w:rPr>
        <w:t>роизводственн</w:t>
      </w:r>
      <w:r w:rsidR="00FF06CA" w:rsidRPr="00EE4D92">
        <w:rPr>
          <w:rFonts w:ascii="Times New Roman" w:hAnsi="Times New Roman" w:cs="Times New Roman"/>
          <w:sz w:val="24"/>
          <w:szCs w:val="24"/>
        </w:rPr>
        <w:t>ой</w:t>
      </w:r>
      <w:r w:rsidR="00F26EBE" w:rsidRPr="00EE4D92">
        <w:rPr>
          <w:rFonts w:ascii="Times New Roman" w:hAnsi="Times New Roman" w:cs="Times New Roman"/>
          <w:sz w:val="24"/>
          <w:szCs w:val="24"/>
        </w:rPr>
        <w:t xml:space="preserve"> сфер</w:t>
      </w:r>
      <w:r w:rsidR="00FF06CA" w:rsidRPr="00EE4D92">
        <w:rPr>
          <w:rFonts w:ascii="Times New Roman" w:hAnsi="Times New Roman" w:cs="Times New Roman"/>
          <w:sz w:val="24"/>
          <w:szCs w:val="24"/>
        </w:rPr>
        <w:t>е.</w:t>
      </w:r>
      <w:r w:rsidR="00F26EBE" w:rsidRPr="00EE4D92">
        <w:rPr>
          <w:rFonts w:ascii="Times New Roman" w:hAnsi="Times New Roman" w:cs="Times New Roman"/>
          <w:sz w:val="24"/>
          <w:szCs w:val="24"/>
        </w:rPr>
        <w:t xml:space="preserve"> </w:t>
      </w:r>
      <w:r w:rsidR="00FF06CA" w:rsidRPr="00EE4D92">
        <w:rPr>
          <w:rFonts w:ascii="Times New Roman" w:hAnsi="Times New Roman" w:cs="Times New Roman"/>
          <w:sz w:val="24"/>
          <w:szCs w:val="24"/>
        </w:rPr>
        <w:t xml:space="preserve">По экономическим причинам на </w:t>
      </w:r>
      <w:r w:rsidR="00686AD4" w:rsidRPr="00EE4D92">
        <w:rPr>
          <w:rFonts w:ascii="Times New Roman" w:hAnsi="Times New Roman" w:cs="Times New Roman"/>
          <w:sz w:val="24"/>
          <w:szCs w:val="24"/>
        </w:rPr>
        <w:t>постоянн</w:t>
      </w:r>
      <w:r w:rsidR="00FF06CA" w:rsidRPr="00EE4D92">
        <w:rPr>
          <w:rFonts w:ascii="Times New Roman" w:hAnsi="Times New Roman" w:cs="Times New Roman"/>
          <w:sz w:val="24"/>
          <w:szCs w:val="24"/>
        </w:rPr>
        <w:t>ое</w:t>
      </w:r>
      <w:r w:rsidR="00686AD4" w:rsidRPr="00EE4D92">
        <w:rPr>
          <w:rFonts w:ascii="Times New Roman" w:hAnsi="Times New Roman" w:cs="Times New Roman"/>
          <w:sz w:val="24"/>
          <w:szCs w:val="24"/>
        </w:rPr>
        <w:t xml:space="preserve"> </w:t>
      </w:r>
      <w:r w:rsidR="004A3B7A" w:rsidRPr="00EE4D92">
        <w:rPr>
          <w:rFonts w:ascii="Times New Roman" w:hAnsi="Times New Roman" w:cs="Times New Roman"/>
          <w:sz w:val="24"/>
          <w:szCs w:val="24"/>
        </w:rPr>
        <w:t xml:space="preserve">усложнение технологий производства </w:t>
      </w:r>
      <w:r w:rsidR="00FF06CA" w:rsidRPr="00EE4D92">
        <w:rPr>
          <w:rFonts w:ascii="Times New Roman" w:hAnsi="Times New Roman" w:cs="Times New Roman"/>
          <w:sz w:val="24"/>
          <w:szCs w:val="24"/>
        </w:rPr>
        <w:t xml:space="preserve">накладывается еще и </w:t>
      </w:r>
      <w:r w:rsidR="004A3B7A" w:rsidRPr="00EE4D92">
        <w:rPr>
          <w:rFonts w:ascii="Times New Roman" w:hAnsi="Times New Roman" w:cs="Times New Roman"/>
          <w:sz w:val="24"/>
          <w:szCs w:val="24"/>
        </w:rPr>
        <w:t xml:space="preserve">явно выраженная </w:t>
      </w:r>
      <w:r w:rsidR="00F26EBE" w:rsidRPr="00EE4D92">
        <w:rPr>
          <w:rFonts w:ascii="Times New Roman" w:hAnsi="Times New Roman" w:cs="Times New Roman"/>
          <w:sz w:val="24"/>
          <w:szCs w:val="24"/>
        </w:rPr>
        <w:t>гонка инноваций</w:t>
      </w:r>
      <w:r w:rsidR="00041B25" w:rsidRPr="00EE4D92">
        <w:rPr>
          <w:rFonts w:ascii="Times New Roman" w:hAnsi="Times New Roman" w:cs="Times New Roman"/>
          <w:sz w:val="24"/>
          <w:szCs w:val="24"/>
        </w:rPr>
        <w:t xml:space="preserve"> между странами</w:t>
      </w:r>
      <w:r w:rsidR="004A3B7A" w:rsidRPr="00EE4D92">
        <w:rPr>
          <w:rFonts w:ascii="Times New Roman" w:hAnsi="Times New Roman" w:cs="Times New Roman"/>
          <w:sz w:val="24"/>
          <w:szCs w:val="24"/>
        </w:rPr>
        <w:t xml:space="preserve">, так что </w:t>
      </w:r>
      <w:r w:rsidR="0013045E" w:rsidRPr="00EE4D92">
        <w:rPr>
          <w:rFonts w:ascii="Times New Roman" w:hAnsi="Times New Roman" w:cs="Times New Roman"/>
          <w:sz w:val="24"/>
          <w:szCs w:val="24"/>
        </w:rPr>
        <w:t xml:space="preserve">в дополнение к </w:t>
      </w:r>
      <w:r w:rsidR="00FF06CA" w:rsidRPr="00EE4D92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13045E" w:rsidRPr="00EE4D92">
        <w:rPr>
          <w:rFonts w:ascii="Times New Roman" w:hAnsi="Times New Roman" w:cs="Times New Roman"/>
          <w:sz w:val="24"/>
          <w:szCs w:val="24"/>
        </w:rPr>
        <w:t xml:space="preserve">прежним непростым задачам </w:t>
      </w:r>
      <w:r w:rsidR="004A3B7A" w:rsidRPr="00EE4D92">
        <w:rPr>
          <w:rFonts w:ascii="Times New Roman" w:hAnsi="Times New Roman" w:cs="Times New Roman"/>
          <w:sz w:val="24"/>
          <w:szCs w:val="24"/>
        </w:rPr>
        <w:t xml:space="preserve">учебные заведения должны теперь готовить </w:t>
      </w:r>
      <w:r w:rsidR="00686AD4" w:rsidRPr="00EE4D92">
        <w:rPr>
          <w:rFonts w:ascii="Times New Roman" w:hAnsi="Times New Roman" w:cs="Times New Roman"/>
          <w:sz w:val="24"/>
          <w:szCs w:val="24"/>
        </w:rPr>
        <w:t xml:space="preserve">выпускников, способных на рабочем месте сразу включиться в инновационную деятельность. </w:t>
      </w:r>
      <w:r w:rsidR="00041B25" w:rsidRPr="00EE4D92">
        <w:rPr>
          <w:rFonts w:ascii="Times New Roman" w:hAnsi="Times New Roman" w:cs="Times New Roman"/>
          <w:sz w:val="24"/>
          <w:szCs w:val="24"/>
        </w:rPr>
        <w:t>Новый уровень задач, которые должна решить система высшего образования, делает</w:t>
      </w:r>
      <w:r w:rsidR="00686AD4" w:rsidRPr="00EE4D92">
        <w:rPr>
          <w:rFonts w:ascii="Times New Roman" w:hAnsi="Times New Roman" w:cs="Times New Roman"/>
          <w:sz w:val="24"/>
          <w:szCs w:val="24"/>
        </w:rPr>
        <w:t xml:space="preserve"> </w:t>
      </w:r>
      <w:r w:rsidR="0013045E" w:rsidRPr="00EE4D92">
        <w:rPr>
          <w:rFonts w:ascii="Times New Roman" w:hAnsi="Times New Roman" w:cs="Times New Roman"/>
          <w:sz w:val="24"/>
          <w:szCs w:val="24"/>
        </w:rPr>
        <w:t xml:space="preserve">образовательные процессы в вузе все более напряженными </w:t>
      </w:r>
      <w:r w:rsidR="00FF06CA" w:rsidRPr="00EE4D92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13045E" w:rsidRPr="00EE4D92">
        <w:rPr>
          <w:rFonts w:ascii="Times New Roman" w:hAnsi="Times New Roman" w:cs="Times New Roman"/>
          <w:sz w:val="24"/>
          <w:szCs w:val="24"/>
        </w:rPr>
        <w:t xml:space="preserve">в </w:t>
      </w:r>
      <w:r w:rsidR="00FF06CA" w:rsidRPr="00EE4D92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13045E" w:rsidRPr="00EE4D92">
        <w:rPr>
          <w:rFonts w:ascii="Times New Roman" w:hAnsi="Times New Roman" w:cs="Times New Roman"/>
          <w:sz w:val="24"/>
          <w:szCs w:val="24"/>
        </w:rPr>
        <w:t>пре</w:t>
      </w:r>
      <w:r w:rsidR="00227837" w:rsidRPr="00EE4D92">
        <w:rPr>
          <w:rFonts w:ascii="Times New Roman" w:hAnsi="Times New Roman" w:cs="Times New Roman"/>
          <w:sz w:val="24"/>
          <w:szCs w:val="24"/>
        </w:rPr>
        <w:t>дметно-содержательной</w:t>
      </w:r>
      <w:r w:rsidR="00FF06CA" w:rsidRPr="00EE4D92">
        <w:rPr>
          <w:rFonts w:ascii="Times New Roman" w:hAnsi="Times New Roman" w:cs="Times New Roman"/>
          <w:sz w:val="24"/>
          <w:szCs w:val="24"/>
        </w:rPr>
        <w:t xml:space="preserve"> составляющей</w:t>
      </w:r>
      <w:r w:rsidR="00227837" w:rsidRPr="00EE4D92">
        <w:rPr>
          <w:rFonts w:ascii="Times New Roman" w:hAnsi="Times New Roman" w:cs="Times New Roman"/>
          <w:sz w:val="24"/>
          <w:szCs w:val="24"/>
        </w:rPr>
        <w:t xml:space="preserve">, </w:t>
      </w:r>
      <w:r w:rsidR="00FF06CA" w:rsidRPr="00EE4D92">
        <w:rPr>
          <w:rFonts w:ascii="Times New Roman" w:hAnsi="Times New Roman" w:cs="Times New Roman"/>
          <w:sz w:val="24"/>
          <w:szCs w:val="24"/>
        </w:rPr>
        <w:t xml:space="preserve">но </w:t>
      </w:r>
      <w:r w:rsidR="00227837" w:rsidRPr="00EE4D92">
        <w:rPr>
          <w:rFonts w:ascii="Times New Roman" w:hAnsi="Times New Roman" w:cs="Times New Roman"/>
          <w:sz w:val="24"/>
          <w:szCs w:val="24"/>
        </w:rPr>
        <w:t xml:space="preserve">и в </w:t>
      </w:r>
      <w:r w:rsidR="00041B25" w:rsidRPr="00EE4D92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FF06CA" w:rsidRPr="00EE4D92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041B25" w:rsidRPr="00EE4D92">
        <w:rPr>
          <w:rFonts w:ascii="Times New Roman" w:hAnsi="Times New Roman" w:cs="Times New Roman"/>
          <w:sz w:val="24"/>
          <w:szCs w:val="24"/>
        </w:rPr>
        <w:t xml:space="preserve">профессионального творчества выпускников. Однако приходится считаться с тем, что </w:t>
      </w:r>
      <w:r w:rsidR="00227837" w:rsidRPr="00EE4D92">
        <w:rPr>
          <w:rFonts w:ascii="Times New Roman" w:hAnsi="Times New Roman" w:cs="Times New Roman"/>
          <w:sz w:val="24"/>
          <w:szCs w:val="24"/>
        </w:rPr>
        <w:t xml:space="preserve">противоречие между </w:t>
      </w:r>
      <w:r w:rsidR="00273635" w:rsidRPr="00EE4D92">
        <w:rPr>
          <w:rFonts w:ascii="Times New Roman" w:hAnsi="Times New Roman" w:cs="Times New Roman"/>
          <w:sz w:val="24"/>
          <w:szCs w:val="24"/>
        </w:rPr>
        <w:t xml:space="preserve">этими </w:t>
      </w:r>
      <w:r w:rsidR="00041B25" w:rsidRPr="00EE4D92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227837" w:rsidRPr="00EE4D92">
        <w:rPr>
          <w:rFonts w:ascii="Times New Roman" w:hAnsi="Times New Roman" w:cs="Times New Roman"/>
          <w:sz w:val="24"/>
          <w:szCs w:val="24"/>
        </w:rPr>
        <w:t xml:space="preserve">составляющими </w:t>
      </w:r>
      <w:r w:rsidR="00041B25" w:rsidRPr="00EE4D92">
        <w:rPr>
          <w:rFonts w:ascii="Times New Roman" w:hAnsi="Times New Roman" w:cs="Times New Roman"/>
          <w:sz w:val="24"/>
          <w:szCs w:val="24"/>
        </w:rPr>
        <w:t xml:space="preserve">образовательного процесса </w:t>
      </w:r>
      <w:r w:rsidR="00227837" w:rsidRPr="00EE4D92">
        <w:rPr>
          <w:rFonts w:ascii="Times New Roman" w:hAnsi="Times New Roman" w:cs="Times New Roman"/>
          <w:sz w:val="24"/>
          <w:szCs w:val="24"/>
        </w:rPr>
        <w:t>усиливается. Дело в том, что большинство прежних способов сжатия растущих объемов учебной информации в значительной мере исчерпали свои возможности</w:t>
      </w:r>
      <w:r w:rsidR="007A65A6" w:rsidRPr="00EE4D92">
        <w:rPr>
          <w:rFonts w:ascii="Times New Roman" w:hAnsi="Times New Roman" w:cs="Times New Roman"/>
          <w:sz w:val="24"/>
          <w:szCs w:val="24"/>
        </w:rPr>
        <w:t xml:space="preserve">. Опора на логические связи между фактами, успешно используемая со времен Древней Греции, в настоящее время затруднена </w:t>
      </w:r>
      <w:r w:rsidR="00041B25" w:rsidRPr="00EE4D92">
        <w:rPr>
          <w:rFonts w:ascii="Times New Roman" w:hAnsi="Times New Roman" w:cs="Times New Roman"/>
          <w:sz w:val="24"/>
          <w:szCs w:val="24"/>
        </w:rPr>
        <w:t>беспредельн</w:t>
      </w:r>
      <w:r w:rsidR="003156E1" w:rsidRPr="00EE4D92">
        <w:rPr>
          <w:rFonts w:ascii="Times New Roman" w:hAnsi="Times New Roman" w:cs="Times New Roman"/>
          <w:sz w:val="24"/>
          <w:szCs w:val="24"/>
        </w:rPr>
        <w:t>ым</w:t>
      </w:r>
      <w:r w:rsidR="00041B25" w:rsidRPr="00EE4D92">
        <w:rPr>
          <w:rFonts w:ascii="Times New Roman" w:hAnsi="Times New Roman" w:cs="Times New Roman"/>
          <w:sz w:val="24"/>
          <w:szCs w:val="24"/>
        </w:rPr>
        <w:t xml:space="preserve"> </w:t>
      </w:r>
      <w:r w:rsidR="007A65A6" w:rsidRPr="00EE4D92">
        <w:rPr>
          <w:rFonts w:ascii="Times New Roman" w:hAnsi="Times New Roman" w:cs="Times New Roman"/>
          <w:sz w:val="24"/>
          <w:szCs w:val="24"/>
        </w:rPr>
        <w:t>удлин</w:t>
      </w:r>
      <w:r w:rsidR="003156E1" w:rsidRPr="00EE4D92">
        <w:rPr>
          <w:rFonts w:ascii="Times New Roman" w:hAnsi="Times New Roman" w:cs="Times New Roman"/>
          <w:sz w:val="24"/>
          <w:szCs w:val="24"/>
        </w:rPr>
        <w:t>ением</w:t>
      </w:r>
      <w:r w:rsidR="007A65A6" w:rsidRPr="00EE4D92">
        <w:rPr>
          <w:rFonts w:ascii="Times New Roman" w:hAnsi="Times New Roman" w:cs="Times New Roman"/>
          <w:sz w:val="24"/>
          <w:szCs w:val="24"/>
        </w:rPr>
        <w:t xml:space="preserve"> цеп</w:t>
      </w:r>
      <w:r w:rsidR="003156E1" w:rsidRPr="00EE4D92">
        <w:rPr>
          <w:rFonts w:ascii="Times New Roman" w:hAnsi="Times New Roman" w:cs="Times New Roman"/>
          <w:sz w:val="24"/>
          <w:szCs w:val="24"/>
        </w:rPr>
        <w:t>ей</w:t>
      </w:r>
      <w:r w:rsidR="007A65A6" w:rsidRPr="00EE4D92">
        <w:rPr>
          <w:rFonts w:ascii="Times New Roman" w:hAnsi="Times New Roman" w:cs="Times New Roman"/>
          <w:sz w:val="24"/>
          <w:szCs w:val="24"/>
        </w:rPr>
        <w:t xml:space="preserve"> взаимосвязанных фактов</w:t>
      </w:r>
      <w:r w:rsidR="00041B25" w:rsidRPr="00EE4D92">
        <w:rPr>
          <w:rFonts w:ascii="Times New Roman" w:hAnsi="Times New Roman" w:cs="Times New Roman"/>
          <w:sz w:val="24"/>
          <w:szCs w:val="24"/>
        </w:rPr>
        <w:t xml:space="preserve">. </w:t>
      </w:r>
      <w:r w:rsidR="00F410B9" w:rsidRPr="00EE4D92">
        <w:rPr>
          <w:rFonts w:ascii="Times New Roman" w:hAnsi="Times New Roman" w:cs="Times New Roman"/>
          <w:sz w:val="24"/>
          <w:szCs w:val="24"/>
        </w:rPr>
        <w:t xml:space="preserve">В отсутствие приемлемого противодействия этому </w:t>
      </w:r>
      <w:r w:rsidR="002F23C3" w:rsidRPr="00EE4D92">
        <w:rPr>
          <w:rFonts w:ascii="Times New Roman" w:hAnsi="Times New Roman" w:cs="Times New Roman"/>
          <w:sz w:val="24"/>
          <w:szCs w:val="24"/>
        </w:rPr>
        <w:t xml:space="preserve">удлинению </w:t>
      </w:r>
      <w:r w:rsidR="00F410B9" w:rsidRPr="00EE4D92">
        <w:rPr>
          <w:rFonts w:ascii="Times New Roman" w:hAnsi="Times New Roman" w:cs="Times New Roman"/>
          <w:sz w:val="24"/>
          <w:szCs w:val="24"/>
        </w:rPr>
        <w:t>непрерывные л</w:t>
      </w:r>
      <w:r w:rsidR="003156E1" w:rsidRPr="00EE4D92">
        <w:rPr>
          <w:rFonts w:ascii="Times New Roman" w:hAnsi="Times New Roman" w:cs="Times New Roman"/>
          <w:sz w:val="24"/>
          <w:szCs w:val="24"/>
        </w:rPr>
        <w:t xml:space="preserve">инии обоснования отдельных фактов </w:t>
      </w:r>
      <w:r w:rsidR="00F410B9" w:rsidRPr="00EE4D92">
        <w:rPr>
          <w:rFonts w:ascii="Times New Roman" w:hAnsi="Times New Roman" w:cs="Times New Roman"/>
          <w:sz w:val="24"/>
          <w:szCs w:val="24"/>
        </w:rPr>
        <w:t xml:space="preserve">все чаще </w:t>
      </w:r>
      <w:r w:rsidR="00397CB8" w:rsidRPr="00EE4D92">
        <w:rPr>
          <w:rFonts w:ascii="Times New Roman" w:hAnsi="Times New Roman" w:cs="Times New Roman"/>
          <w:sz w:val="24"/>
          <w:szCs w:val="24"/>
        </w:rPr>
        <w:t xml:space="preserve">и грубовато </w:t>
      </w:r>
      <w:r w:rsidR="003156E1" w:rsidRPr="00EE4D92">
        <w:rPr>
          <w:rFonts w:ascii="Times New Roman" w:hAnsi="Times New Roman" w:cs="Times New Roman"/>
          <w:sz w:val="24"/>
          <w:szCs w:val="24"/>
        </w:rPr>
        <w:t xml:space="preserve">разрываются </w:t>
      </w:r>
      <w:r w:rsidR="002F23C3" w:rsidRPr="00EE4D92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3156E1" w:rsidRPr="00EE4D92">
        <w:rPr>
          <w:rFonts w:ascii="Times New Roman" w:hAnsi="Times New Roman" w:cs="Times New Roman"/>
          <w:sz w:val="24"/>
          <w:szCs w:val="24"/>
        </w:rPr>
        <w:t>на части, число разрывов растет, а они, в свою очередь, снижают возможность для самодеятельности как в их постижении, так и в их</w:t>
      </w:r>
      <w:r w:rsidR="00CB6E16" w:rsidRPr="00EE4D92">
        <w:rPr>
          <w:rFonts w:ascii="Times New Roman" w:hAnsi="Times New Roman" w:cs="Times New Roman"/>
          <w:sz w:val="24"/>
          <w:szCs w:val="24"/>
        </w:rPr>
        <w:t xml:space="preserve"> творческом</w:t>
      </w:r>
      <w:r w:rsidR="003156E1" w:rsidRPr="00EE4D92">
        <w:rPr>
          <w:rFonts w:ascii="Times New Roman" w:hAnsi="Times New Roman" w:cs="Times New Roman"/>
          <w:sz w:val="24"/>
          <w:szCs w:val="24"/>
        </w:rPr>
        <w:t xml:space="preserve"> использовании в меняющихся условиях. Еще одним способом сжатия </w:t>
      </w:r>
      <w:r w:rsidR="003156E1" w:rsidRPr="00EE4D9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 </w:t>
      </w:r>
      <w:r w:rsidR="002A2FB5" w:rsidRPr="00EE4D92">
        <w:rPr>
          <w:rFonts w:ascii="Times New Roman" w:hAnsi="Times New Roman" w:cs="Times New Roman"/>
          <w:sz w:val="24"/>
          <w:szCs w:val="24"/>
        </w:rPr>
        <w:t xml:space="preserve">фундаментального уровня </w:t>
      </w:r>
      <w:r w:rsidR="003156E1" w:rsidRPr="00EE4D92">
        <w:rPr>
          <w:rFonts w:ascii="Times New Roman" w:hAnsi="Times New Roman" w:cs="Times New Roman"/>
          <w:sz w:val="24"/>
          <w:szCs w:val="24"/>
        </w:rPr>
        <w:t xml:space="preserve">является использование понятий </w:t>
      </w:r>
      <w:r w:rsidR="00B11B6A" w:rsidRPr="00EE4D92">
        <w:rPr>
          <w:rFonts w:ascii="Times New Roman" w:hAnsi="Times New Roman" w:cs="Times New Roman"/>
          <w:sz w:val="24"/>
          <w:szCs w:val="24"/>
        </w:rPr>
        <w:t xml:space="preserve">более высокого уровня абстрактности, </w:t>
      </w:r>
      <w:r w:rsidR="002A2FB5" w:rsidRPr="00EE4D92">
        <w:rPr>
          <w:rFonts w:ascii="Times New Roman" w:hAnsi="Times New Roman" w:cs="Times New Roman"/>
          <w:sz w:val="24"/>
          <w:szCs w:val="24"/>
        </w:rPr>
        <w:t>однако</w:t>
      </w:r>
      <w:r w:rsidR="00B11B6A" w:rsidRPr="00EE4D92">
        <w:rPr>
          <w:rFonts w:ascii="Times New Roman" w:hAnsi="Times New Roman" w:cs="Times New Roman"/>
          <w:sz w:val="24"/>
          <w:szCs w:val="24"/>
        </w:rPr>
        <w:t xml:space="preserve"> число ступеней абстрагирования растет и </w:t>
      </w:r>
      <w:r w:rsidR="002F23C3" w:rsidRPr="00EE4D92">
        <w:rPr>
          <w:rFonts w:ascii="Times New Roman" w:hAnsi="Times New Roman" w:cs="Times New Roman"/>
          <w:sz w:val="24"/>
          <w:szCs w:val="24"/>
        </w:rPr>
        <w:t xml:space="preserve">каждый такой переход </w:t>
      </w:r>
      <w:r w:rsidR="00B11B6A" w:rsidRPr="00EE4D92">
        <w:rPr>
          <w:rFonts w:ascii="Times New Roman" w:hAnsi="Times New Roman" w:cs="Times New Roman"/>
          <w:sz w:val="24"/>
          <w:szCs w:val="24"/>
        </w:rPr>
        <w:t xml:space="preserve">создает практически непреодолимые препятствия для тех, кто только начинает </w:t>
      </w:r>
      <w:r w:rsidR="002A2FB5" w:rsidRPr="00EE4D92">
        <w:rPr>
          <w:rFonts w:ascii="Times New Roman" w:hAnsi="Times New Roman" w:cs="Times New Roman"/>
          <w:sz w:val="24"/>
          <w:szCs w:val="24"/>
        </w:rPr>
        <w:t>изучать эти понятия</w:t>
      </w:r>
      <w:r w:rsidR="00B11B6A" w:rsidRPr="00EE4D92">
        <w:rPr>
          <w:rFonts w:ascii="Times New Roman" w:hAnsi="Times New Roman" w:cs="Times New Roman"/>
          <w:sz w:val="24"/>
          <w:szCs w:val="24"/>
        </w:rPr>
        <w:t>. Особенно наглядн</w:t>
      </w:r>
      <w:r w:rsidR="002A2FB5" w:rsidRPr="00EE4D92">
        <w:rPr>
          <w:rFonts w:ascii="Times New Roman" w:hAnsi="Times New Roman" w:cs="Times New Roman"/>
          <w:sz w:val="24"/>
          <w:szCs w:val="24"/>
        </w:rPr>
        <w:t xml:space="preserve">о негативные </w:t>
      </w:r>
      <w:r w:rsidR="00F410B9" w:rsidRPr="00EE4D92">
        <w:rPr>
          <w:rFonts w:ascii="Times New Roman" w:hAnsi="Times New Roman" w:cs="Times New Roman"/>
          <w:sz w:val="24"/>
          <w:szCs w:val="24"/>
        </w:rPr>
        <w:t xml:space="preserve">для образования </w:t>
      </w:r>
      <w:r w:rsidR="002A2FB5" w:rsidRPr="00EE4D92">
        <w:rPr>
          <w:rFonts w:ascii="Times New Roman" w:hAnsi="Times New Roman" w:cs="Times New Roman"/>
          <w:sz w:val="24"/>
          <w:szCs w:val="24"/>
        </w:rPr>
        <w:t xml:space="preserve">последствия от такого </w:t>
      </w:r>
      <w:r w:rsidR="002F23C3" w:rsidRPr="00EE4D92">
        <w:rPr>
          <w:rFonts w:ascii="Times New Roman" w:hAnsi="Times New Roman" w:cs="Times New Roman"/>
          <w:sz w:val="24"/>
          <w:szCs w:val="24"/>
        </w:rPr>
        <w:t xml:space="preserve">способа </w:t>
      </w:r>
      <w:r w:rsidR="002A2FB5" w:rsidRPr="00EE4D92">
        <w:rPr>
          <w:rFonts w:ascii="Times New Roman" w:hAnsi="Times New Roman" w:cs="Times New Roman"/>
          <w:sz w:val="24"/>
          <w:szCs w:val="24"/>
        </w:rPr>
        <w:t>сжатия информации проявляются при использовании</w:t>
      </w:r>
      <w:r w:rsidR="00B11B6A" w:rsidRPr="00EE4D92">
        <w:rPr>
          <w:rFonts w:ascii="Times New Roman" w:hAnsi="Times New Roman" w:cs="Times New Roman"/>
          <w:sz w:val="24"/>
          <w:szCs w:val="24"/>
        </w:rPr>
        <w:t xml:space="preserve"> </w:t>
      </w:r>
      <w:r w:rsidR="002A2FB5" w:rsidRPr="00EE4D92">
        <w:rPr>
          <w:rFonts w:ascii="Times New Roman" w:hAnsi="Times New Roman" w:cs="Times New Roman"/>
          <w:sz w:val="24"/>
          <w:szCs w:val="24"/>
        </w:rPr>
        <w:t xml:space="preserve">аксиоматического подхода к построению современных математических теорий. Их исходные понятия уже нельзя назвать самоочевидными и не требующими обоснований и мотивировок, напротив, они отражают серьезные достижения теории, но долгая предыстории их формирования </w:t>
      </w:r>
      <w:r w:rsidR="00C03045" w:rsidRPr="00EE4D92">
        <w:rPr>
          <w:rFonts w:ascii="Times New Roman" w:hAnsi="Times New Roman" w:cs="Times New Roman"/>
          <w:sz w:val="24"/>
          <w:szCs w:val="24"/>
        </w:rPr>
        <w:t>отбрасывается. В результате этих усилий сокращение длины научных текстов достигается, но на пути личностного развития учащихся возникают дополнительные препоны</w:t>
      </w:r>
      <w:r w:rsidR="00F410B9" w:rsidRPr="00EE4D92">
        <w:rPr>
          <w:rFonts w:ascii="Times New Roman" w:hAnsi="Times New Roman" w:cs="Times New Roman"/>
          <w:sz w:val="24"/>
          <w:szCs w:val="24"/>
        </w:rPr>
        <w:t xml:space="preserve">, сопоставимые с </w:t>
      </w:r>
      <w:r w:rsidR="00A318D3" w:rsidRPr="00EE4D92">
        <w:rPr>
          <w:rFonts w:ascii="Times New Roman" w:hAnsi="Times New Roman" w:cs="Times New Roman"/>
          <w:sz w:val="24"/>
          <w:szCs w:val="24"/>
        </w:rPr>
        <w:t xml:space="preserve">огромной </w:t>
      </w:r>
      <w:r w:rsidR="00F410B9" w:rsidRPr="00EE4D92">
        <w:rPr>
          <w:rFonts w:ascii="Times New Roman" w:hAnsi="Times New Roman" w:cs="Times New Roman"/>
          <w:sz w:val="24"/>
          <w:szCs w:val="24"/>
        </w:rPr>
        <w:t>мощностью отбрасываемых частей</w:t>
      </w:r>
      <w:r w:rsidR="00C03045" w:rsidRPr="00EE4D92">
        <w:rPr>
          <w:rFonts w:ascii="Times New Roman" w:hAnsi="Times New Roman" w:cs="Times New Roman"/>
          <w:sz w:val="24"/>
          <w:szCs w:val="24"/>
        </w:rPr>
        <w:t xml:space="preserve">. При этом из-за острого дефицита учебного времени полноценную пропедевтику таких </w:t>
      </w:r>
      <w:r w:rsidR="002D3297" w:rsidRPr="00EE4D92">
        <w:rPr>
          <w:rFonts w:ascii="Times New Roman" w:hAnsi="Times New Roman" w:cs="Times New Roman"/>
          <w:sz w:val="24"/>
          <w:szCs w:val="24"/>
        </w:rPr>
        <w:t xml:space="preserve">очень емких </w:t>
      </w:r>
      <w:r w:rsidR="00C03045" w:rsidRPr="00EE4D92">
        <w:rPr>
          <w:rFonts w:ascii="Times New Roman" w:hAnsi="Times New Roman" w:cs="Times New Roman"/>
          <w:sz w:val="24"/>
          <w:szCs w:val="24"/>
        </w:rPr>
        <w:t xml:space="preserve">понятий педагоги проводить не могут. </w:t>
      </w:r>
      <w:r w:rsidR="008042CA" w:rsidRPr="00EE4D92">
        <w:rPr>
          <w:rFonts w:ascii="Times New Roman" w:hAnsi="Times New Roman" w:cs="Times New Roman"/>
          <w:sz w:val="24"/>
          <w:szCs w:val="24"/>
        </w:rPr>
        <w:t>По этой же причине не вполне срабатывают и надежды на хотя бы частичное решение проблем</w:t>
      </w:r>
      <w:r w:rsidR="002D3297" w:rsidRPr="00EE4D92">
        <w:rPr>
          <w:rFonts w:ascii="Times New Roman" w:hAnsi="Times New Roman" w:cs="Times New Roman"/>
          <w:sz w:val="24"/>
          <w:szCs w:val="24"/>
        </w:rPr>
        <w:t>ы</w:t>
      </w:r>
      <w:r w:rsidR="008042CA" w:rsidRPr="00EE4D92">
        <w:rPr>
          <w:rFonts w:ascii="Times New Roman" w:hAnsi="Times New Roman" w:cs="Times New Roman"/>
          <w:sz w:val="24"/>
          <w:szCs w:val="24"/>
        </w:rPr>
        <w:t xml:space="preserve"> </w:t>
      </w:r>
      <w:r w:rsidR="00EE7B76" w:rsidRPr="00EE4D92">
        <w:rPr>
          <w:rFonts w:ascii="Times New Roman" w:hAnsi="Times New Roman" w:cs="Times New Roman"/>
          <w:sz w:val="24"/>
          <w:szCs w:val="24"/>
        </w:rPr>
        <w:t xml:space="preserve">личностного развития учащегося </w:t>
      </w:r>
      <w:r w:rsidR="008042CA" w:rsidRPr="00EE4D92">
        <w:rPr>
          <w:rFonts w:ascii="Times New Roman" w:hAnsi="Times New Roman" w:cs="Times New Roman"/>
          <w:sz w:val="24"/>
          <w:szCs w:val="24"/>
        </w:rPr>
        <w:t xml:space="preserve">на школьной ступени, которая </w:t>
      </w:r>
      <w:r w:rsidR="00EE7B76" w:rsidRPr="00EE4D92">
        <w:rPr>
          <w:rFonts w:ascii="Times New Roman" w:hAnsi="Times New Roman" w:cs="Times New Roman"/>
          <w:sz w:val="24"/>
          <w:szCs w:val="24"/>
        </w:rPr>
        <w:t xml:space="preserve">в связи с такой постановкой задачи </w:t>
      </w:r>
      <w:r w:rsidR="008042CA" w:rsidRPr="00EE4D92">
        <w:rPr>
          <w:rFonts w:ascii="Times New Roman" w:hAnsi="Times New Roman" w:cs="Times New Roman"/>
          <w:sz w:val="24"/>
          <w:szCs w:val="24"/>
        </w:rPr>
        <w:t>должна тесн</w:t>
      </w:r>
      <w:r w:rsidR="00EE7B76" w:rsidRPr="00EE4D92">
        <w:rPr>
          <w:rFonts w:ascii="Times New Roman" w:hAnsi="Times New Roman" w:cs="Times New Roman"/>
          <w:sz w:val="24"/>
          <w:szCs w:val="24"/>
        </w:rPr>
        <w:t>о</w:t>
      </w:r>
      <w:r w:rsidR="008042CA" w:rsidRPr="00EE4D92">
        <w:rPr>
          <w:rFonts w:ascii="Times New Roman" w:hAnsi="Times New Roman" w:cs="Times New Roman"/>
          <w:sz w:val="24"/>
          <w:szCs w:val="24"/>
        </w:rPr>
        <w:t xml:space="preserve"> встраиваться в образовательную систему «школа – университет – предприятие». </w:t>
      </w:r>
      <w:r w:rsidR="00EE7B76" w:rsidRPr="00EE4D92">
        <w:rPr>
          <w:rFonts w:ascii="Times New Roman" w:hAnsi="Times New Roman" w:cs="Times New Roman"/>
          <w:sz w:val="24"/>
          <w:szCs w:val="24"/>
        </w:rPr>
        <w:t xml:space="preserve">На этой ступени </w:t>
      </w:r>
      <w:r w:rsidR="008042CA" w:rsidRPr="00EE4D92">
        <w:rPr>
          <w:rFonts w:ascii="Times New Roman" w:hAnsi="Times New Roman" w:cs="Times New Roman"/>
          <w:sz w:val="24"/>
          <w:szCs w:val="24"/>
        </w:rPr>
        <w:t xml:space="preserve">присутствуют те же проблемы – растущие объемы информации, усложнение ее структуры, вызванное попытками ее сжатия, недостаток времени для поддержки личностного развития учащихся, а сверх этого </w:t>
      </w:r>
      <w:r w:rsidR="00FD7B1B" w:rsidRPr="00EE4D92">
        <w:rPr>
          <w:rFonts w:ascii="Times New Roman" w:hAnsi="Times New Roman" w:cs="Times New Roman"/>
          <w:sz w:val="24"/>
          <w:szCs w:val="24"/>
        </w:rPr>
        <w:t xml:space="preserve">еще </w:t>
      </w:r>
      <w:r w:rsidR="008042CA" w:rsidRPr="00EE4D92">
        <w:rPr>
          <w:rFonts w:ascii="Times New Roman" w:hAnsi="Times New Roman" w:cs="Times New Roman"/>
          <w:sz w:val="24"/>
          <w:szCs w:val="24"/>
        </w:rPr>
        <w:t xml:space="preserve">и необходимость </w:t>
      </w:r>
      <w:r w:rsidR="00FD7B1B" w:rsidRPr="00EE4D92">
        <w:rPr>
          <w:rFonts w:ascii="Times New Roman" w:hAnsi="Times New Roman" w:cs="Times New Roman"/>
          <w:sz w:val="24"/>
          <w:szCs w:val="24"/>
        </w:rPr>
        <w:t>в разработке и использовании здоровьесберегающих технологий образования. Таким образом, обеспечение непрерывности рассматриваемой образовательной системы в современных условиях является крайне трудной методологической проблемой непарадигмального уровня.</w:t>
      </w:r>
    </w:p>
    <w:p w14:paraId="0B74512D" w14:textId="1A58379F" w:rsidR="00F26EBE" w:rsidRPr="00EE4D92" w:rsidRDefault="004E27A1" w:rsidP="004C419C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E4D92">
        <w:rPr>
          <w:rFonts w:ascii="Times New Roman" w:hAnsi="Times New Roman" w:cs="Times New Roman"/>
          <w:sz w:val="24"/>
          <w:szCs w:val="24"/>
        </w:rPr>
        <w:t xml:space="preserve">Из вывода о том, что </w:t>
      </w:r>
      <w:r w:rsidR="00404829" w:rsidRPr="00EE4D92">
        <w:rPr>
          <w:rFonts w:ascii="Times New Roman" w:hAnsi="Times New Roman" w:cs="Times New Roman"/>
          <w:sz w:val="24"/>
          <w:szCs w:val="24"/>
        </w:rPr>
        <w:t>фрагментаци</w:t>
      </w:r>
      <w:r w:rsidRPr="00EE4D92">
        <w:rPr>
          <w:rFonts w:ascii="Times New Roman" w:hAnsi="Times New Roman" w:cs="Times New Roman"/>
          <w:sz w:val="24"/>
          <w:szCs w:val="24"/>
        </w:rPr>
        <w:t>я</w:t>
      </w:r>
      <w:r w:rsidR="00404829" w:rsidRPr="00EE4D92">
        <w:rPr>
          <w:rFonts w:ascii="Times New Roman" w:hAnsi="Times New Roman" w:cs="Times New Roman"/>
          <w:sz w:val="24"/>
          <w:szCs w:val="24"/>
        </w:rPr>
        <w:t xml:space="preserve"> этой системы </w:t>
      </w:r>
      <w:r w:rsidR="00EE7B76" w:rsidRPr="00EE4D92">
        <w:rPr>
          <w:rFonts w:ascii="Times New Roman" w:hAnsi="Times New Roman" w:cs="Times New Roman"/>
          <w:sz w:val="24"/>
          <w:szCs w:val="24"/>
        </w:rPr>
        <w:t xml:space="preserve">во всех ее элементах </w:t>
      </w:r>
      <w:r w:rsidRPr="00EE4D92">
        <w:rPr>
          <w:rFonts w:ascii="Times New Roman" w:hAnsi="Times New Roman" w:cs="Times New Roman"/>
          <w:sz w:val="24"/>
          <w:szCs w:val="24"/>
        </w:rPr>
        <w:t xml:space="preserve">усиливается </w:t>
      </w:r>
      <w:r w:rsidR="00404829" w:rsidRPr="00EE4D92">
        <w:rPr>
          <w:rFonts w:ascii="Times New Roman" w:hAnsi="Times New Roman" w:cs="Times New Roman"/>
          <w:sz w:val="24"/>
          <w:szCs w:val="24"/>
        </w:rPr>
        <w:t xml:space="preserve">под воздействием </w:t>
      </w:r>
      <w:r w:rsidRPr="00EE4D92">
        <w:rPr>
          <w:rFonts w:ascii="Times New Roman" w:hAnsi="Times New Roman" w:cs="Times New Roman"/>
          <w:sz w:val="24"/>
          <w:szCs w:val="24"/>
        </w:rPr>
        <w:t xml:space="preserve">объективных </w:t>
      </w:r>
      <w:r w:rsidR="00404829" w:rsidRPr="00EE4D92">
        <w:rPr>
          <w:rFonts w:ascii="Times New Roman" w:hAnsi="Times New Roman" w:cs="Times New Roman"/>
          <w:sz w:val="24"/>
          <w:szCs w:val="24"/>
        </w:rPr>
        <w:t xml:space="preserve">причин </w:t>
      </w:r>
      <w:r w:rsidRPr="00EE4D92">
        <w:rPr>
          <w:rFonts w:ascii="Times New Roman" w:hAnsi="Times New Roman" w:cs="Times New Roman"/>
          <w:sz w:val="24"/>
          <w:szCs w:val="24"/>
        </w:rPr>
        <w:t xml:space="preserve">непреодолимой силы, вытекает необходимость поиска гораздо более активных методов содействия личностному развитию учащихся. </w:t>
      </w:r>
      <w:r w:rsidR="00480273" w:rsidRPr="00EE4D92">
        <w:rPr>
          <w:rFonts w:ascii="Times New Roman" w:hAnsi="Times New Roman" w:cs="Times New Roman"/>
          <w:sz w:val="24"/>
          <w:szCs w:val="24"/>
        </w:rPr>
        <w:t xml:space="preserve">Из-за дефицита времени делать это придется на малых участках учебного материала и на малых отрезках времени, которые удастся выделить для непосредственного контакта педагога с учащимися. </w:t>
      </w:r>
      <w:r w:rsidR="00EE7B76" w:rsidRPr="00EE4D92">
        <w:rPr>
          <w:rFonts w:ascii="Times New Roman" w:hAnsi="Times New Roman" w:cs="Times New Roman"/>
          <w:sz w:val="24"/>
          <w:szCs w:val="24"/>
        </w:rPr>
        <w:t xml:space="preserve">Сокращение времени и места педагогического воздействия на учащегося при усилении его интенсивности позволяет назвать искомые методы обучения импульсными методами. К счастью, теорему о существовании таких методов доказывать не нужно. В книге «Педагогическая психология» Л.С. Выготский написал: </w:t>
      </w:r>
      <w:r w:rsidR="0043321E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«Часто при помощи самых ничтожных доз вмешательства мы достигаем крупнейших результатов». </w:t>
      </w:r>
      <w:r w:rsidR="000D4A7D" w:rsidRPr="00EE4D92">
        <w:rPr>
          <w:rFonts w:ascii="Times New Roman" w:hAnsi="Times New Roman" w:cs="Times New Roman"/>
          <w:sz w:val="24"/>
          <w:szCs w:val="24"/>
          <w:lang w:bidi="ru-RU"/>
        </w:rPr>
        <w:t>Вместе с тем, из этой работы вытекает, что такие эффекты должны порождаться более тонкой работой педагога в зоне ближайшего развития учащегося, а эта деятельность все еще далека от полномасштабной операционализации. Следовательно, и теоретикам, и практикам понадобится преодолевать значительные области неопределенности, так что понадобятся и стохастические методы обучения.</w:t>
      </w:r>
    </w:p>
    <w:p w14:paraId="2F80758C" w14:textId="5727150B" w:rsidR="000D4A7D" w:rsidRPr="00EE4D92" w:rsidRDefault="000D4A7D" w:rsidP="004C419C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Что </w:t>
      </w:r>
      <w:r w:rsidR="00397CB8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же 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>к настоящему времени удалось прояснить в том направлении исследований, которое указал в своих работах Л.С. Выготский и его последователи</w:t>
      </w:r>
      <w:r w:rsidR="00397CB8" w:rsidRPr="00EE4D92">
        <w:rPr>
          <w:rFonts w:ascii="Times New Roman" w:hAnsi="Times New Roman" w:cs="Times New Roman"/>
          <w:sz w:val="24"/>
          <w:szCs w:val="24"/>
          <w:lang w:bidi="ru-RU"/>
        </w:rPr>
        <w:t>?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В первую очередь отметим особую роль дидактического принципа обучения на высоком уровне трудности, сформулированного </w:t>
      </w:r>
      <w:r w:rsidR="002B4FB3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Л.В. Занковым – бывшим аспирантом Л.С. Выготского. Это универсальный инструмент содействия развитию мышления учащихся, но его </w:t>
      </w:r>
      <w:r w:rsidR="00397CB8" w:rsidRPr="00EE4D92">
        <w:rPr>
          <w:rFonts w:ascii="Times New Roman" w:hAnsi="Times New Roman" w:cs="Times New Roman"/>
          <w:sz w:val="24"/>
          <w:szCs w:val="24"/>
          <w:lang w:bidi="ru-RU"/>
        </w:rPr>
        <w:t>использование</w:t>
      </w:r>
      <w:r w:rsidR="002B4FB3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сопряжено с рядом </w:t>
      </w:r>
      <w:r w:rsidR="00EE4D92" w:rsidRPr="00EE4D92">
        <w:rPr>
          <w:rFonts w:ascii="Times New Roman" w:hAnsi="Times New Roman" w:cs="Times New Roman"/>
          <w:sz w:val="24"/>
          <w:szCs w:val="24"/>
          <w:lang w:bidi="ru-RU"/>
        </w:rPr>
        <w:t>узких</w:t>
      </w:r>
      <w:r w:rsidR="002B4FB3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моментов в управлении образовательным процессом. Один из вариантов </w:t>
      </w:r>
      <w:r w:rsidR="00F408C6" w:rsidRPr="00EE4D92">
        <w:rPr>
          <w:rFonts w:ascii="Times New Roman" w:hAnsi="Times New Roman" w:cs="Times New Roman"/>
          <w:sz w:val="24"/>
          <w:szCs w:val="24"/>
          <w:lang w:bidi="ru-RU"/>
        </w:rPr>
        <w:t>операционал</w:t>
      </w:r>
      <w:r w:rsidR="00397CB8" w:rsidRPr="00EE4D92">
        <w:rPr>
          <w:rFonts w:ascii="Times New Roman" w:hAnsi="Times New Roman" w:cs="Times New Roman"/>
          <w:sz w:val="24"/>
          <w:szCs w:val="24"/>
          <w:lang w:bidi="ru-RU"/>
        </w:rPr>
        <w:t>изации</w:t>
      </w:r>
      <w:r w:rsidR="00F408C6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B4FB3" w:rsidRPr="00EE4D92">
        <w:rPr>
          <w:rFonts w:ascii="Times New Roman" w:hAnsi="Times New Roman" w:cs="Times New Roman"/>
          <w:sz w:val="24"/>
          <w:szCs w:val="24"/>
          <w:lang w:bidi="ru-RU"/>
        </w:rPr>
        <w:t>применени</w:t>
      </w:r>
      <w:r w:rsidR="00397CB8" w:rsidRPr="00EE4D92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="002B4FB3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этого принципа предложен автором данной статьи в работе [1].</w:t>
      </w:r>
      <w:r w:rsidR="002D3297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При всей универсальности этого подхода </w:t>
      </w:r>
      <w:r w:rsidR="00F408C6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его ресурс все же недостаточен для </w:t>
      </w:r>
      <w:r w:rsidR="001E1617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полного </w:t>
      </w:r>
      <w:r w:rsidR="00F408C6" w:rsidRPr="00EE4D92">
        <w:rPr>
          <w:rFonts w:ascii="Times New Roman" w:hAnsi="Times New Roman" w:cs="Times New Roman"/>
          <w:sz w:val="24"/>
          <w:szCs w:val="24"/>
          <w:lang w:bidi="ru-RU"/>
        </w:rPr>
        <w:t>решения проблемы личностного развития</w:t>
      </w:r>
      <w:r w:rsidR="00FF65F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. Упомянутые выше понятия высокого уровня абстрактности, создают угрозу полной остановки осмысленного изучения материала учащимися, поэтому их пропедевтику проводить все-таки приходится несмотря на то, что она требует </w:t>
      </w:r>
      <w:r w:rsidR="00195C9A" w:rsidRPr="00EE4D92">
        <w:rPr>
          <w:rFonts w:ascii="Times New Roman" w:hAnsi="Times New Roman" w:cs="Times New Roman"/>
          <w:sz w:val="24"/>
          <w:szCs w:val="24"/>
          <w:lang w:bidi="ru-RU"/>
        </w:rPr>
        <w:t>большого</w:t>
      </w:r>
      <w:r w:rsidR="00FF65F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запаса времени и сил,</w:t>
      </w:r>
      <w:r w:rsidR="00195C9A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а</w:t>
      </w:r>
      <w:r w:rsidR="00FF65F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учебные программы никакого времени на это не отводят. </w:t>
      </w:r>
      <w:r w:rsidR="00195C9A" w:rsidRPr="00EE4D92">
        <w:rPr>
          <w:rFonts w:ascii="Times New Roman" w:hAnsi="Times New Roman" w:cs="Times New Roman"/>
          <w:sz w:val="24"/>
          <w:szCs w:val="24"/>
          <w:lang w:bidi="ru-RU"/>
        </w:rPr>
        <w:t>Для разрешения этой экстремальной ситуации понадобилось усилить корректирующую и развивающую функции текущего контроля</w:t>
      </w:r>
      <w:r w:rsidR="0098742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, способы которого </w:t>
      </w:r>
      <w:r w:rsidR="00195C9A" w:rsidRPr="00EE4D92">
        <w:rPr>
          <w:rFonts w:ascii="Times New Roman" w:hAnsi="Times New Roman" w:cs="Times New Roman"/>
          <w:sz w:val="24"/>
          <w:szCs w:val="24"/>
          <w:lang w:bidi="ru-RU"/>
        </w:rPr>
        <w:t>описаны в статье [2].</w:t>
      </w:r>
      <w:r w:rsidR="0098742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Эти ресурсы текущего контроля позволяют содействовать развитию мышления учащегося и</w:t>
      </w:r>
      <w:r w:rsidR="00B55810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, в частности, </w:t>
      </w:r>
      <w:r w:rsidR="00987424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решать проблему школьной неуспешности [3]. </w:t>
      </w:r>
      <w:r w:rsidR="00714F38" w:rsidRPr="00EE4D92">
        <w:rPr>
          <w:rFonts w:ascii="Times New Roman" w:hAnsi="Times New Roman" w:cs="Times New Roman"/>
          <w:sz w:val="24"/>
          <w:szCs w:val="24"/>
          <w:lang w:bidi="ru-RU"/>
        </w:rPr>
        <w:t>Пример разработки стохастических методов обучения и их применения на дошкольной ступени образования представлен в работе [</w:t>
      </w:r>
      <w:r w:rsidR="00B55810" w:rsidRPr="00EE4D92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714F38" w:rsidRPr="00EE4D92">
        <w:rPr>
          <w:rFonts w:ascii="Times New Roman" w:hAnsi="Times New Roman" w:cs="Times New Roman"/>
          <w:sz w:val="24"/>
          <w:szCs w:val="24"/>
          <w:lang w:bidi="ru-RU"/>
        </w:rPr>
        <w:t>].</w:t>
      </w:r>
    </w:p>
    <w:p w14:paraId="142C79B4" w14:textId="63A56553" w:rsidR="00714F38" w:rsidRPr="00EE4D92" w:rsidRDefault="00E60112" w:rsidP="004C419C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E4D92">
        <w:rPr>
          <w:rFonts w:ascii="Times New Roman" w:hAnsi="Times New Roman" w:cs="Times New Roman"/>
          <w:sz w:val="24"/>
          <w:szCs w:val="24"/>
          <w:lang w:bidi="ru-RU"/>
        </w:rPr>
        <w:lastRenderedPageBreak/>
        <w:t>В заключение отметим, что</w:t>
      </w:r>
      <w:r w:rsidR="00714F38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55810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несмотря на все </w:t>
      </w:r>
      <w:r w:rsidRPr="00EE4D92">
        <w:rPr>
          <w:rFonts w:ascii="Times New Roman" w:hAnsi="Times New Roman" w:cs="Times New Roman"/>
          <w:sz w:val="24"/>
          <w:szCs w:val="24"/>
          <w:lang w:bidi="ru-RU"/>
        </w:rPr>
        <w:t>трудности</w:t>
      </w:r>
      <w:r w:rsidR="00B55810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 объективного характера </w:t>
      </w:r>
      <w:r w:rsidR="00714F38" w:rsidRPr="00EE4D92">
        <w:rPr>
          <w:rFonts w:ascii="Times New Roman" w:hAnsi="Times New Roman" w:cs="Times New Roman"/>
          <w:sz w:val="24"/>
          <w:szCs w:val="24"/>
          <w:lang w:bidi="ru-RU"/>
        </w:rPr>
        <w:t xml:space="preserve">непрерывность образовательной системы </w:t>
      </w:r>
      <w:r w:rsidR="00714F38" w:rsidRPr="00EE4D92">
        <w:rPr>
          <w:rFonts w:ascii="Times New Roman" w:hAnsi="Times New Roman" w:cs="Times New Roman"/>
          <w:sz w:val="24"/>
          <w:szCs w:val="24"/>
        </w:rPr>
        <w:t xml:space="preserve">«школа – университет – предприятие» все-таки может быть обеспечена, но </w:t>
      </w:r>
      <w:r w:rsidR="00B55810" w:rsidRPr="00EE4D92">
        <w:rPr>
          <w:rFonts w:ascii="Times New Roman" w:hAnsi="Times New Roman" w:cs="Times New Roman"/>
          <w:sz w:val="24"/>
          <w:szCs w:val="24"/>
        </w:rPr>
        <w:t xml:space="preserve">в современных условиях поддерживаться она должна постоянными усилиями педагога, вооруженного современными локальными средствами корректирующего и развивающего </w:t>
      </w:r>
      <w:r w:rsidRPr="00EE4D92">
        <w:rPr>
          <w:rFonts w:ascii="Times New Roman" w:hAnsi="Times New Roman" w:cs="Times New Roman"/>
          <w:sz w:val="24"/>
          <w:szCs w:val="24"/>
        </w:rPr>
        <w:t xml:space="preserve">обучения. Для </w:t>
      </w:r>
      <w:r w:rsidR="00B55810" w:rsidRPr="00EE4D92">
        <w:rPr>
          <w:rFonts w:ascii="Times New Roman" w:hAnsi="Times New Roman" w:cs="Times New Roman"/>
          <w:sz w:val="24"/>
          <w:szCs w:val="24"/>
        </w:rPr>
        <w:t>интегр</w:t>
      </w:r>
      <w:r w:rsidRPr="00EE4D92">
        <w:rPr>
          <w:rFonts w:ascii="Times New Roman" w:hAnsi="Times New Roman" w:cs="Times New Roman"/>
          <w:sz w:val="24"/>
          <w:szCs w:val="24"/>
        </w:rPr>
        <w:t>ации этих локализованных усилий можно использовать</w:t>
      </w:r>
      <w:r w:rsidR="00B55810" w:rsidRPr="00EE4D92">
        <w:rPr>
          <w:rFonts w:ascii="Times New Roman" w:hAnsi="Times New Roman" w:cs="Times New Roman"/>
          <w:sz w:val="24"/>
          <w:szCs w:val="24"/>
        </w:rPr>
        <w:t>, например, авторск</w:t>
      </w:r>
      <w:r w:rsidRPr="00EE4D92">
        <w:rPr>
          <w:rFonts w:ascii="Times New Roman" w:hAnsi="Times New Roman" w:cs="Times New Roman"/>
          <w:sz w:val="24"/>
          <w:szCs w:val="24"/>
        </w:rPr>
        <w:t>ую</w:t>
      </w:r>
      <w:r w:rsidR="00B55810" w:rsidRPr="00EE4D92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Pr="00EE4D92">
        <w:rPr>
          <w:rFonts w:ascii="Times New Roman" w:hAnsi="Times New Roman" w:cs="Times New Roman"/>
          <w:sz w:val="24"/>
          <w:szCs w:val="24"/>
        </w:rPr>
        <w:t>ю</w:t>
      </w:r>
      <w:r w:rsidR="00B55810" w:rsidRPr="00EE4D92">
        <w:rPr>
          <w:rFonts w:ascii="Times New Roman" w:hAnsi="Times New Roman" w:cs="Times New Roman"/>
          <w:sz w:val="24"/>
          <w:szCs w:val="24"/>
        </w:rPr>
        <w:t xml:space="preserve"> педагогической устойчивости [5].</w:t>
      </w:r>
    </w:p>
    <w:p w14:paraId="306B42EC" w14:textId="77777777" w:rsidR="00714F38" w:rsidRPr="00EE4D92" w:rsidRDefault="00714F38" w:rsidP="00714F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31D6C" w14:textId="77777777" w:rsidR="00714F38" w:rsidRPr="00EE4D92" w:rsidRDefault="00714F38" w:rsidP="00714F3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D9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2BC68DE" w14:textId="77777777" w:rsidR="00714F38" w:rsidRPr="00EE4D92" w:rsidRDefault="00714F38" w:rsidP="00714F3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F82A3" w14:textId="43CEE8CD" w:rsidR="002B4FB3" w:rsidRPr="00EE4D92" w:rsidRDefault="00DB2E12" w:rsidP="004C419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9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B4FB3" w:rsidRPr="00EE4D92">
        <w:rPr>
          <w:rFonts w:ascii="Times New Roman" w:hAnsi="Times New Roman" w:cs="Times New Roman"/>
          <w:bCs/>
          <w:sz w:val="24"/>
          <w:szCs w:val="24"/>
        </w:rPr>
        <w:t>Ермаков</w:t>
      </w:r>
      <w:r w:rsidR="00714F38" w:rsidRPr="00EE4D92">
        <w:rPr>
          <w:rFonts w:ascii="Times New Roman" w:hAnsi="Times New Roman" w:cs="Times New Roman"/>
          <w:bCs/>
          <w:sz w:val="24"/>
          <w:szCs w:val="24"/>
        </w:rPr>
        <w:t>,</w:t>
      </w:r>
      <w:r w:rsidR="002B4FB3" w:rsidRPr="00EE4D92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="00714F38" w:rsidRPr="00EE4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FB3" w:rsidRPr="00EE4D92">
        <w:rPr>
          <w:rFonts w:ascii="Times New Roman" w:hAnsi="Times New Roman" w:cs="Times New Roman"/>
          <w:bCs/>
          <w:sz w:val="24"/>
          <w:szCs w:val="24"/>
        </w:rPr>
        <w:t>Г. О проблемах и способах операционализации дидактической системы Л.</w:t>
      </w:r>
      <w:r w:rsidR="00714F38" w:rsidRPr="00EE4D92">
        <w:rPr>
          <w:rFonts w:ascii="Times New Roman" w:hAnsi="Times New Roman" w:cs="Times New Roman"/>
          <w:bCs/>
          <w:sz w:val="24"/>
          <w:szCs w:val="24"/>
        </w:rPr>
        <w:t> </w:t>
      </w:r>
      <w:r w:rsidR="002B4FB3" w:rsidRPr="00EE4D92">
        <w:rPr>
          <w:rFonts w:ascii="Times New Roman" w:hAnsi="Times New Roman" w:cs="Times New Roman"/>
          <w:bCs/>
          <w:sz w:val="24"/>
          <w:szCs w:val="24"/>
        </w:rPr>
        <w:t xml:space="preserve">В. Занкова </w:t>
      </w:r>
      <w:r w:rsidR="00714F38" w:rsidRPr="00EE4D9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/ В. Г. Ермаков </w:t>
      </w:r>
      <w:r w:rsidR="002B4FB3" w:rsidRPr="00EE4D92">
        <w:rPr>
          <w:rFonts w:ascii="Times New Roman" w:hAnsi="Times New Roman" w:cs="Times New Roman"/>
          <w:bCs/>
          <w:sz w:val="24"/>
          <w:szCs w:val="24"/>
        </w:rPr>
        <w:t>// Известия Гомельского государственного университета имени Ф. Скорины. – 2017. – № 2 (101). – С. 14-18.</w:t>
      </w:r>
    </w:p>
    <w:p w14:paraId="20CB85D2" w14:textId="477E8280" w:rsidR="00987424" w:rsidRPr="00EE4D92" w:rsidRDefault="00987424" w:rsidP="004C419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9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EE4D92">
        <w:rPr>
          <w:rFonts w:ascii="Times New Roman" w:hAnsi="Times New Roman" w:cs="Times New Roman"/>
          <w:bCs/>
          <w:iCs/>
          <w:sz w:val="24"/>
          <w:szCs w:val="24"/>
        </w:rPr>
        <w:t xml:space="preserve">Ермаков В.Г. Авторская операционализация метода зачетов и его применение к решению проблемы школьной неуспешности </w:t>
      </w:r>
      <w:r w:rsidR="00714F38" w:rsidRPr="00EE4D9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/ В. Г. Ермаков </w:t>
      </w:r>
      <w:r w:rsidRPr="00EE4D92">
        <w:rPr>
          <w:rFonts w:ascii="Times New Roman" w:hAnsi="Times New Roman" w:cs="Times New Roman"/>
          <w:bCs/>
          <w:sz w:val="24"/>
          <w:szCs w:val="24"/>
        </w:rPr>
        <w:t>// Красноярское образование: вектор развития. – 2022. – № 5. – С. 112-120.</w:t>
      </w:r>
    </w:p>
    <w:p w14:paraId="504EAD10" w14:textId="413974D5" w:rsidR="00DB2E12" w:rsidRPr="00EE4D92" w:rsidRDefault="00987424" w:rsidP="00DB2E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92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4F38" w:rsidRPr="00EE4D92">
        <w:rPr>
          <w:rFonts w:ascii="Times New Roman" w:hAnsi="Times New Roman" w:cs="Times New Roman"/>
          <w:bCs/>
          <w:sz w:val="24"/>
          <w:szCs w:val="24"/>
        </w:rPr>
        <w:t xml:space="preserve">Ермаков, В. Г. </w:t>
      </w:r>
      <w:r w:rsidR="00DB2E12" w:rsidRPr="00EE4D92">
        <w:rPr>
          <w:rFonts w:ascii="Times New Roman" w:hAnsi="Times New Roman" w:cs="Times New Roman"/>
          <w:bCs/>
          <w:sz w:val="24"/>
          <w:szCs w:val="24"/>
        </w:rPr>
        <w:t>Методы развития мышления учащихся средствами текущего контроля</w:t>
      </w:r>
      <w:r w:rsidR="00DB2E12" w:rsidRPr="00EE4D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4F38" w:rsidRPr="00EE4D9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/ В. Г. Ермаков </w:t>
      </w:r>
      <w:r w:rsidR="00DB2E12" w:rsidRPr="00EE4D92">
        <w:rPr>
          <w:rFonts w:ascii="Times New Roman" w:hAnsi="Times New Roman" w:cs="Times New Roman"/>
          <w:bCs/>
          <w:sz w:val="24"/>
          <w:szCs w:val="24"/>
        </w:rPr>
        <w:t>// Философия Э.</w:t>
      </w:r>
      <w:r w:rsidR="00E60112" w:rsidRPr="00EE4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2E12" w:rsidRPr="00EE4D92">
        <w:rPr>
          <w:rFonts w:ascii="Times New Roman" w:hAnsi="Times New Roman" w:cs="Times New Roman"/>
          <w:bCs/>
          <w:sz w:val="24"/>
          <w:szCs w:val="24"/>
        </w:rPr>
        <w:t>В. Ильенкова и современная психология. Сб. научных трудов. / Под общей ред. д.ф.н. Г.</w:t>
      </w:r>
      <w:r w:rsidR="00E60112" w:rsidRPr="00EE4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2E12" w:rsidRPr="00EE4D92">
        <w:rPr>
          <w:rFonts w:ascii="Times New Roman" w:hAnsi="Times New Roman" w:cs="Times New Roman"/>
          <w:bCs/>
          <w:sz w:val="24"/>
          <w:szCs w:val="24"/>
        </w:rPr>
        <w:t>В. Лобастова, д.ф.н. Е.</w:t>
      </w:r>
      <w:r w:rsidR="00E60112" w:rsidRPr="00EE4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2E12" w:rsidRPr="00EE4D92">
        <w:rPr>
          <w:rFonts w:ascii="Times New Roman" w:hAnsi="Times New Roman" w:cs="Times New Roman"/>
          <w:bCs/>
          <w:sz w:val="24"/>
          <w:szCs w:val="24"/>
        </w:rPr>
        <w:t>В. Мареевой, д.ф.н. Н.</w:t>
      </w:r>
      <w:r w:rsidR="00E60112" w:rsidRPr="00EE4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2E12" w:rsidRPr="00EE4D92">
        <w:rPr>
          <w:rFonts w:ascii="Times New Roman" w:hAnsi="Times New Roman" w:cs="Times New Roman"/>
          <w:bCs/>
          <w:sz w:val="24"/>
          <w:szCs w:val="24"/>
        </w:rPr>
        <w:t xml:space="preserve">В. Гусевой. – Усть-Каменогорск, 2018. – С. 272-285. </w:t>
      </w:r>
    </w:p>
    <w:p w14:paraId="52510389" w14:textId="2906E572" w:rsidR="00DB2E12" w:rsidRPr="00EE4D92" w:rsidRDefault="00B55810" w:rsidP="004C419C">
      <w:pPr>
        <w:jc w:val="both"/>
        <w:rPr>
          <w:rFonts w:ascii="Times New Roman" w:hAnsi="Times New Roman" w:cs="Times New Roman"/>
          <w:sz w:val="24"/>
          <w:szCs w:val="24"/>
        </w:rPr>
      </w:pPr>
      <w:r w:rsidRPr="00EE4D92">
        <w:rPr>
          <w:rFonts w:ascii="Times New Roman" w:hAnsi="Times New Roman" w:cs="Times New Roman"/>
          <w:bCs/>
          <w:sz w:val="24"/>
          <w:szCs w:val="24"/>
          <w:lang w:bidi="ru-RU"/>
        </w:rPr>
        <w:t>4</w:t>
      </w:r>
      <w:r w:rsidR="00714F38" w:rsidRPr="00EE4D9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</w:t>
      </w:r>
      <w:r w:rsidR="00714F38" w:rsidRPr="00EE4D92">
        <w:rPr>
          <w:rFonts w:ascii="Times New Roman" w:hAnsi="Times New Roman" w:cs="Times New Roman"/>
          <w:bCs/>
          <w:sz w:val="24"/>
          <w:szCs w:val="24"/>
        </w:rPr>
        <w:t xml:space="preserve">Ермаков, В. Г. </w:t>
      </w:r>
      <w:r w:rsidR="00DB2E12" w:rsidRPr="00EE4D9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Стохастические методы обучения в авторской программе математического воспитания дошкольников </w:t>
      </w:r>
      <w:r w:rsidR="00714F38" w:rsidRPr="00EE4D9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/ В. Г. Ермаков </w:t>
      </w:r>
      <w:r w:rsidR="00DB2E12" w:rsidRPr="00EE4D92">
        <w:rPr>
          <w:rFonts w:ascii="Times New Roman" w:hAnsi="Times New Roman" w:cs="Times New Roman"/>
          <w:bCs/>
          <w:sz w:val="24"/>
          <w:szCs w:val="24"/>
          <w:lang w:bidi="ru-RU"/>
        </w:rPr>
        <w:t>// Красноярское образование: вектор развития. – 2023. – № 2 (7). – С. 27-34.</w:t>
      </w:r>
    </w:p>
    <w:p w14:paraId="3D4C39A5" w14:textId="1740767A" w:rsidR="00DB2E12" w:rsidRPr="00EE4D92" w:rsidRDefault="00B55810" w:rsidP="004C419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92">
        <w:rPr>
          <w:rFonts w:ascii="Times New Roman" w:hAnsi="Times New Roman" w:cs="Times New Roman"/>
          <w:bCs/>
          <w:sz w:val="24"/>
          <w:szCs w:val="24"/>
        </w:rPr>
        <w:t xml:space="preserve">5. Ермаков, В. Г. </w:t>
      </w:r>
      <w:r w:rsidRPr="00EE4D92">
        <w:rPr>
          <w:rFonts w:ascii="Times New Roman" w:hAnsi="Times New Roman" w:cs="Times New Roman"/>
          <w:bCs/>
          <w:sz w:val="24"/>
          <w:szCs w:val="24"/>
          <w:lang w:bidi="ru-RU"/>
        </w:rPr>
        <w:t>Педагогическая теория устойчивости: методологические очерки: монография. В 2-х т. / В. Г. Ермаков / Под ред. д.ф.н. Н. В. Гусевой. – Усть-Каменогорск, 2023. – 551 с.</w:t>
      </w:r>
    </w:p>
    <w:sectPr w:rsidR="00DB2E12" w:rsidRPr="00EE4D92" w:rsidSect="00B067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C659" w14:textId="77777777" w:rsidR="006B053C" w:rsidRDefault="006B053C" w:rsidP="0030466B">
      <w:r>
        <w:separator/>
      </w:r>
    </w:p>
  </w:endnote>
  <w:endnote w:type="continuationSeparator" w:id="0">
    <w:p w14:paraId="24DA7C18" w14:textId="77777777" w:rsidR="006B053C" w:rsidRDefault="006B053C" w:rsidP="0030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CB63" w14:textId="77777777" w:rsidR="006B053C" w:rsidRDefault="006B053C" w:rsidP="0030466B">
      <w:r>
        <w:separator/>
      </w:r>
    </w:p>
  </w:footnote>
  <w:footnote w:type="continuationSeparator" w:id="0">
    <w:p w14:paraId="240CC8D2" w14:textId="77777777" w:rsidR="006B053C" w:rsidRDefault="006B053C" w:rsidP="00304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4C9"/>
    <w:multiLevelType w:val="multilevel"/>
    <w:tmpl w:val="1B82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F5C3E"/>
    <w:multiLevelType w:val="multilevel"/>
    <w:tmpl w:val="06A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5283E"/>
    <w:multiLevelType w:val="multilevel"/>
    <w:tmpl w:val="0BD2B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246372"/>
    <w:multiLevelType w:val="multilevel"/>
    <w:tmpl w:val="A7D6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C6095"/>
    <w:multiLevelType w:val="multilevel"/>
    <w:tmpl w:val="DC16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86733"/>
    <w:multiLevelType w:val="hybridMultilevel"/>
    <w:tmpl w:val="7AC68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7C48C9"/>
    <w:multiLevelType w:val="hybridMultilevel"/>
    <w:tmpl w:val="09E85DEE"/>
    <w:lvl w:ilvl="0" w:tplc="269ED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A1BB8"/>
    <w:multiLevelType w:val="hybridMultilevel"/>
    <w:tmpl w:val="0DBC30D4"/>
    <w:lvl w:ilvl="0" w:tplc="B2B68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DA7F07"/>
    <w:multiLevelType w:val="multilevel"/>
    <w:tmpl w:val="1AEA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048D1"/>
    <w:multiLevelType w:val="multilevel"/>
    <w:tmpl w:val="7FF43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EF3750"/>
    <w:multiLevelType w:val="multilevel"/>
    <w:tmpl w:val="7A22C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D4E30"/>
    <w:multiLevelType w:val="multilevel"/>
    <w:tmpl w:val="7CC27C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FF12334"/>
    <w:multiLevelType w:val="multilevel"/>
    <w:tmpl w:val="85B8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842686"/>
    <w:multiLevelType w:val="multilevel"/>
    <w:tmpl w:val="553C3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CA6ED0"/>
    <w:multiLevelType w:val="multilevel"/>
    <w:tmpl w:val="CC243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D6041D"/>
    <w:multiLevelType w:val="multilevel"/>
    <w:tmpl w:val="0536293A"/>
    <w:styleLink w:val="WWNum1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position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position w:val="0"/>
        <w:vertAlign w:val="baseline"/>
      </w:rPr>
    </w:lvl>
  </w:abstractNum>
  <w:abstractNum w:abstractNumId="16" w15:restartNumberingAfterBreak="0">
    <w:nsid w:val="26BE7FDA"/>
    <w:multiLevelType w:val="hybridMultilevel"/>
    <w:tmpl w:val="650CDDEE"/>
    <w:lvl w:ilvl="0" w:tplc="4B88EFC4">
      <w:start w:val="1"/>
      <w:numFmt w:val="bullet"/>
      <w:lvlText w:val="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723269E"/>
    <w:multiLevelType w:val="multilevel"/>
    <w:tmpl w:val="679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9018A9"/>
    <w:multiLevelType w:val="hybridMultilevel"/>
    <w:tmpl w:val="EEB8BC76"/>
    <w:lvl w:ilvl="0" w:tplc="56709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033C34"/>
    <w:multiLevelType w:val="multilevel"/>
    <w:tmpl w:val="CB42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36485F"/>
    <w:multiLevelType w:val="multilevel"/>
    <w:tmpl w:val="591CDC7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D32421"/>
    <w:multiLevelType w:val="multilevel"/>
    <w:tmpl w:val="6BE48C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66F7335"/>
    <w:multiLevelType w:val="hybridMultilevel"/>
    <w:tmpl w:val="03B6B75A"/>
    <w:lvl w:ilvl="0" w:tplc="DB12EA8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51620"/>
    <w:multiLevelType w:val="multilevel"/>
    <w:tmpl w:val="217031F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6C7EBB"/>
    <w:multiLevelType w:val="hybridMultilevel"/>
    <w:tmpl w:val="56682EE2"/>
    <w:lvl w:ilvl="0" w:tplc="A4DE685E">
      <w:start w:val="2"/>
      <w:numFmt w:val="upperRoman"/>
      <w:lvlText w:val="%1.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5" w15:restartNumberingAfterBreak="0">
    <w:nsid w:val="3D4B268A"/>
    <w:multiLevelType w:val="hybridMultilevel"/>
    <w:tmpl w:val="E07A4910"/>
    <w:lvl w:ilvl="0" w:tplc="A6246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F815BB"/>
    <w:multiLevelType w:val="multilevel"/>
    <w:tmpl w:val="CED8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4F1FDD"/>
    <w:multiLevelType w:val="multilevel"/>
    <w:tmpl w:val="140C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0F333B"/>
    <w:multiLevelType w:val="multilevel"/>
    <w:tmpl w:val="5B64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F45133"/>
    <w:multiLevelType w:val="multilevel"/>
    <w:tmpl w:val="D2628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41715C"/>
    <w:multiLevelType w:val="multilevel"/>
    <w:tmpl w:val="735C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3145BC"/>
    <w:multiLevelType w:val="multilevel"/>
    <w:tmpl w:val="F62CAF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7EB0EF8"/>
    <w:multiLevelType w:val="hybridMultilevel"/>
    <w:tmpl w:val="0BAE5326"/>
    <w:lvl w:ilvl="0" w:tplc="4D447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153204"/>
    <w:multiLevelType w:val="hybridMultilevel"/>
    <w:tmpl w:val="0D20D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18872ED"/>
    <w:multiLevelType w:val="multilevel"/>
    <w:tmpl w:val="8410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6F7750"/>
    <w:multiLevelType w:val="multilevel"/>
    <w:tmpl w:val="1AEADF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4BE1F08"/>
    <w:multiLevelType w:val="multilevel"/>
    <w:tmpl w:val="6C28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2C7BF3"/>
    <w:multiLevelType w:val="multilevel"/>
    <w:tmpl w:val="CA28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0E1DFE"/>
    <w:multiLevelType w:val="multilevel"/>
    <w:tmpl w:val="8E76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717D6A"/>
    <w:multiLevelType w:val="multilevel"/>
    <w:tmpl w:val="2ED6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536526"/>
    <w:multiLevelType w:val="multilevel"/>
    <w:tmpl w:val="636A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440861"/>
    <w:multiLevelType w:val="multilevel"/>
    <w:tmpl w:val="3D92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4303A4"/>
    <w:multiLevelType w:val="multilevel"/>
    <w:tmpl w:val="AB963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5F0C89"/>
    <w:multiLevelType w:val="multilevel"/>
    <w:tmpl w:val="2EA25A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7BCA3B34"/>
    <w:multiLevelType w:val="multilevel"/>
    <w:tmpl w:val="06D8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05055E"/>
    <w:multiLevelType w:val="multilevel"/>
    <w:tmpl w:val="1D02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422F10"/>
    <w:multiLevelType w:val="multilevel"/>
    <w:tmpl w:val="848A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7"/>
  </w:num>
  <w:num w:numId="5">
    <w:abstractNumId w:val="29"/>
  </w:num>
  <w:num w:numId="6">
    <w:abstractNumId w:val="14"/>
  </w:num>
  <w:num w:numId="7">
    <w:abstractNumId w:val="2"/>
  </w:num>
  <w:num w:numId="8">
    <w:abstractNumId w:val="12"/>
  </w:num>
  <w:num w:numId="9">
    <w:abstractNumId w:val="19"/>
  </w:num>
  <w:num w:numId="10">
    <w:abstractNumId w:val="44"/>
  </w:num>
  <w:num w:numId="11">
    <w:abstractNumId w:val="39"/>
  </w:num>
  <w:num w:numId="12">
    <w:abstractNumId w:val="28"/>
  </w:num>
  <w:num w:numId="13">
    <w:abstractNumId w:val="36"/>
  </w:num>
  <w:num w:numId="14">
    <w:abstractNumId w:val="37"/>
  </w:num>
  <w:num w:numId="15">
    <w:abstractNumId w:val="13"/>
  </w:num>
  <w:num w:numId="16">
    <w:abstractNumId w:val="42"/>
  </w:num>
  <w:num w:numId="17">
    <w:abstractNumId w:val="27"/>
  </w:num>
  <w:num w:numId="18">
    <w:abstractNumId w:val="3"/>
  </w:num>
  <w:num w:numId="19">
    <w:abstractNumId w:val="40"/>
  </w:num>
  <w:num w:numId="20">
    <w:abstractNumId w:val="45"/>
  </w:num>
  <w:num w:numId="21">
    <w:abstractNumId w:val="38"/>
  </w:num>
  <w:num w:numId="22">
    <w:abstractNumId w:val="17"/>
  </w:num>
  <w:num w:numId="23">
    <w:abstractNumId w:val="32"/>
  </w:num>
  <w:num w:numId="24">
    <w:abstractNumId w:val="24"/>
  </w:num>
  <w:num w:numId="25">
    <w:abstractNumId w:val="5"/>
  </w:num>
  <w:num w:numId="26">
    <w:abstractNumId w:val="16"/>
  </w:num>
  <w:num w:numId="27">
    <w:abstractNumId w:val="8"/>
  </w:num>
  <w:num w:numId="28">
    <w:abstractNumId w:val="10"/>
  </w:num>
  <w:num w:numId="29">
    <w:abstractNumId w:val="26"/>
  </w:num>
  <w:num w:numId="30">
    <w:abstractNumId w:val="41"/>
  </w:num>
  <w:num w:numId="31">
    <w:abstractNumId w:val="33"/>
  </w:num>
  <w:num w:numId="32">
    <w:abstractNumId w:val="18"/>
  </w:num>
  <w:num w:numId="33">
    <w:abstractNumId w:val="4"/>
  </w:num>
  <w:num w:numId="34">
    <w:abstractNumId w:val="34"/>
  </w:num>
  <w:num w:numId="35">
    <w:abstractNumId w:val="46"/>
  </w:num>
  <w:num w:numId="36">
    <w:abstractNumId w:val="25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"/>
  </w:num>
  <w:num w:numId="42">
    <w:abstractNumId w:val="20"/>
  </w:num>
  <w:num w:numId="4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0"/>
  </w:num>
  <w:num w:numId="46">
    <w:abstractNumId w:val="15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D0"/>
    <w:rsid w:val="0000323C"/>
    <w:rsid w:val="00041B25"/>
    <w:rsid w:val="00084647"/>
    <w:rsid w:val="000D4A7D"/>
    <w:rsid w:val="000E1805"/>
    <w:rsid w:val="000E3D17"/>
    <w:rsid w:val="0012639B"/>
    <w:rsid w:val="0013045E"/>
    <w:rsid w:val="00135797"/>
    <w:rsid w:val="00160824"/>
    <w:rsid w:val="001675ED"/>
    <w:rsid w:val="0017794D"/>
    <w:rsid w:val="00195C9A"/>
    <w:rsid w:val="001E1617"/>
    <w:rsid w:val="00227837"/>
    <w:rsid w:val="00231019"/>
    <w:rsid w:val="00273635"/>
    <w:rsid w:val="00282946"/>
    <w:rsid w:val="002A2FB5"/>
    <w:rsid w:val="002B01AA"/>
    <w:rsid w:val="002B4FB3"/>
    <w:rsid w:val="002D3297"/>
    <w:rsid w:val="002D3539"/>
    <w:rsid w:val="002F23C3"/>
    <w:rsid w:val="002F7FE6"/>
    <w:rsid w:val="0030466B"/>
    <w:rsid w:val="003156E1"/>
    <w:rsid w:val="00351A5B"/>
    <w:rsid w:val="00385016"/>
    <w:rsid w:val="00396101"/>
    <w:rsid w:val="00397CB8"/>
    <w:rsid w:val="003B1839"/>
    <w:rsid w:val="003C6EFB"/>
    <w:rsid w:val="003C72DA"/>
    <w:rsid w:val="003D3BF2"/>
    <w:rsid w:val="00404829"/>
    <w:rsid w:val="00424E12"/>
    <w:rsid w:val="0043321E"/>
    <w:rsid w:val="004424F1"/>
    <w:rsid w:val="004450EC"/>
    <w:rsid w:val="004554B8"/>
    <w:rsid w:val="004644E7"/>
    <w:rsid w:val="00480273"/>
    <w:rsid w:val="00492749"/>
    <w:rsid w:val="004A3B7A"/>
    <w:rsid w:val="004C419C"/>
    <w:rsid w:val="004D75FC"/>
    <w:rsid w:val="004E27A1"/>
    <w:rsid w:val="00521DF4"/>
    <w:rsid w:val="00537570"/>
    <w:rsid w:val="005550E8"/>
    <w:rsid w:val="00597643"/>
    <w:rsid w:val="006142D5"/>
    <w:rsid w:val="00617282"/>
    <w:rsid w:val="00634F50"/>
    <w:rsid w:val="00640904"/>
    <w:rsid w:val="00686AD4"/>
    <w:rsid w:val="006A6FFF"/>
    <w:rsid w:val="006B053C"/>
    <w:rsid w:val="006E3157"/>
    <w:rsid w:val="00706F08"/>
    <w:rsid w:val="00714F38"/>
    <w:rsid w:val="007308DC"/>
    <w:rsid w:val="007445DE"/>
    <w:rsid w:val="00755F86"/>
    <w:rsid w:val="007A65A6"/>
    <w:rsid w:val="007C42F8"/>
    <w:rsid w:val="007D3DDC"/>
    <w:rsid w:val="007E7823"/>
    <w:rsid w:val="007F5D52"/>
    <w:rsid w:val="007F5DFA"/>
    <w:rsid w:val="007F6160"/>
    <w:rsid w:val="007F6E80"/>
    <w:rsid w:val="008042CA"/>
    <w:rsid w:val="00882533"/>
    <w:rsid w:val="00891505"/>
    <w:rsid w:val="008B267D"/>
    <w:rsid w:val="008B6BD5"/>
    <w:rsid w:val="008D401F"/>
    <w:rsid w:val="008D4179"/>
    <w:rsid w:val="008E5890"/>
    <w:rsid w:val="009128A4"/>
    <w:rsid w:val="009417B5"/>
    <w:rsid w:val="0096650C"/>
    <w:rsid w:val="009718EB"/>
    <w:rsid w:val="00977A4E"/>
    <w:rsid w:val="00987424"/>
    <w:rsid w:val="009C4264"/>
    <w:rsid w:val="009F4271"/>
    <w:rsid w:val="00A104F6"/>
    <w:rsid w:val="00A14811"/>
    <w:rsid w:val="00A25720"/>
    <w:rsid w:val="00A318D3"/>
    <w:rsid w:val="00A3675A"/>
    <w:rsid w:val="00A67DDD"/>
    <w:rsid w:val="00A82228"/>
    <w:rsid w:val="00AB4EF2"/>
    <w:rsid w:val="00AC0C17"/>
    <w:rsid w:val="00AC5599"/>
    <w:rsid w:val="00AC6BC3"/>
    <w:rsid w:val="00B01F32"/>
    <w:rsid w:val="00B03F8B"/>
    <w:rsid w:val="00B0673F"/>
    <w:rsid w:val="00B073D0"/>
    <w:rsid w:val="00B11B6A"/>
    <w:rsid w:val="00B52040"/>
    <w:rsid w:val="00B55810"/>
    <w:rsid w:val="00B66A19"/>
    <w:rsid w:val="00B721EE"/>
    <w:rsid w:val="00BD0D41"/>
    <w:rsid w:val="00BD44E6"/>
    <w:rsid w:val="00C03045"/>
    <w:rsid w:val="00C40D95"/>
    <w:rsid w:val="00C54B65"/>
    <w:rsid w:val="00CB6E16"/>
    <w:rsid w:val="00CE0989"/>
    <w:rsid w:val="00CE1421"/>
    <w:rsid w:val="00CE79D4"/>
    <w:rsid w:val="00CF6694"/>
    <w:rsid w:val="00D437D5"/>
    <w:rsid w:val="00D776E4"/>
    <w:rsid w:val="00D80FBF"/>
    <w:rsid w:val="00DB097F"/>
    <w:rsid w:val="00DB2E12"/>
    <w:rsid w:val="00DC5908"/>
    <w:rsid w:val="00DD26CF"/>
    <w:rsid w:val="00E033DA"/>
    <w:rsid w:val="00E50D1E"/>
    <w:rsid w:val="00E5774F"/>
    <w:rsid w:val="00E60112"/>
    <w:rsid w:val="00E960CD"/>
    <w:rsid w:val="00EA37AE"/>
    <w:rsid w:val="00EC3248"/>
    <w:rsid w:val="00EE4D92"/>
    <w:rsid w:val="00EE7B76"/>
    <w:rsid w:val="00F16D3E"/>
    <w:rsid w:val="00F209D4"/>
    <w:rsid w:val="00F26EBE"/>
    <w:rsid w:val="00F350A7"/>
    <w:rsid w:val="00F408C6"/>
    <w:rsid w:val="00F410B9"/>
    <w:rsid w:val="00F82981"/>
    <w:rsid w:val="00FA4249"/>
    <w:rsid w:val="00FA6168"/>
    <w:rsid w:val="00FD7528"/>
    <w:rsid w:val="00FD7B1B"/>
    <w:rsid w:val="00FE6596"/>
    <w:rsid w:val="00FF06CA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1850"/>
  <w15:chartTrackingRefBased/>
  <w15:docId w15:val="{5150632E-AC8F-49A0-8CF3-EF18FE60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466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0466B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046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4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0466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466B"/>
    <w:pPr>
      <w:jc w:val="both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6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466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0466B"/>
    <w:pPr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rsid w:val="0030466B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basedOn w:val="a0"/>
    <w:rsid w:val="0030466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30466B"/>
  </w:style>
  <w:style w:type="character" w:styleId="a9">
    <w:name w:val="FollowedHyperlink"/>
    <w:basedOn w:val="a0"/>
    <w:uiPriority w:val="99"/>
    <w:semiHidden/>
    <w:unhideWhenUsed/>
    <w:rsid w:val="0030466B"/>
    <w:rPr>
      <w:color w:val="800080"/>
      <w:u w:val="single"/>
    </w:rPr>
  </w:style>
  <w:style w:type="character" w:customStyle="1" w:styleId="blueinfoblockheader">
    <w:name w:val="blue_info_block_header"/>
    <w:basedOn w:val="a0"/>
    <w:rsid w:val="0030466B"/>
  </w:style>
  <w:style w:type="character" w:customStyle="1" w:styleId="j-j5-ji">
    <w:name w:val="j-j5-ji"/>
    <w:basedOn w:val="a0"/>
    <w:rsid w:val="0030466B"/>
  </w:style>
  <w:style w:type="character" w:customStyle="1" w:styleId="ho">
    <w:name w:val="ho"/>
    <w:basedOn w:val="a0"/>
    <w:rsid w:val="0030466B"/>
  </w:style>
  <w:style w:type="character" w:customStyle="1" w:styleId="gd">
    <w:name w:val="gd"/>
    <w:basedOn w:val="a0"/>
    <w:rsid w:val="0030466B"/>
  </w:style>
  <w:style w:type="character" w:customStyle="1" w:styleId="go">
    <w:name w:val="go"/>
    <w:basedOn w:val="a0"/>
    <w:rsid w:val="0030466B"/>
  </w:style>
  <w:style w:type="character" w:customStyle="1" w:styleId="g3">
    <w:name w:val="g3"/>
    <w:basedOn w:val="a0"/>
    <w:rsid w:val="0030466B"/>
  </w:style>
  <w:style w:type="character" w:customStyle="1" w:styleId="t-kt">
    <w:name w:val="t-kt"/>
    <w:basedOn w:val="a0"/>
    <w:rsid w:val="0030466B"/>
  </w:style>
  <w:style w:type="character" w:customStyle="1" w:styleId="hb">
    <w:name w:val="hb"/>
    <w:basedOn w:val="a0"/>
    <w:rsid w:val="0030466B"/>
  </w:style>
  <w:style w:type="character" w:customStyle="1" w:styleId="g2">
    <w:name w:val="g2"/>
    <w:basedOn w:val="a0"/>
    <w:rsid w:val="0030466B"/>
  </w:style>
  <w:style w:type="character" w:customStyle="1" w:styleId="avw">
    <w:name w:val="avw"/>
    <w:basedOn w:val="a0"/>
    <w:rsid w:val="0030466B"/>
  </w:style>
  <w:style w:type="character" w:styleId="aa">
    <w:name w:val="footnote reference"/>
    <w:basedOn w:val="a0"/>
    <w:uiPriority w:val="99"/>
    <w:semiHidden/>
    <w:rsid w:val="0030466B"/>
    <w:rPr>
      <w:vertAlign w:val="superscript"/>
    </w:rPr>
  </w:style>
  <w:style w:type="paragraph" w:styleId="ab">
    <w:name w:val="footnote text"/>
    <w:basedOn w:val="a"/>
    <w:link w:val="ac"/>
    <w:rsid w:val="0030466B"/>
    <w:pPr>
      <w:widowControl w:val="0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3046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30466B"/>
    <w:pPr>
      <w:spacing w:line="259" w:lineRule="auto"/>
      <w:ind w:firstLine="0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0466B"/>
    <w:pPr>
      <w:spacing w:after="100"/>
      <w:jc w:val="both"/>
    </w:pPr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30466B"/>
    <w:pPr>
      <w:spacing w:after="100"/>
      <w:ind w:left="280"/>
      <w:jc w:val="both"/>
    </w:pPr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0466B"/>
    <w:pPr>
      <w:spacing w:after="120"/>
      <w:ind w:left="283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0466B"/>
    <w:rPr>
      <w:rFonts w:ascii="Times New Roman" w:hAnsi="Times New Roman" w:cs="Times New Roman"/>
      <w:sz w:val="16"/>
      <w:szCs w:val="16"/>
    </w:rPr>
  </w:style>
  <w:style w:type="character" w:customStyle="1" w:styleId="ae">
    <w:name w:val="Основной текст_"/>
    <w:basedOn w:val="a0"/>
    <w:link w:val="12"/>
    <w:locked/>
    <w:rsid w:val="0030466B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e"/>
    <w:rsid w:val="0030466B"/>
    <w:pPr>
      <w:widowControl w:val="0"/>
      <w:shd w:val="clear" w:color="auto" w:fill="FFFFFF"/>
      <w:spacing w:line="292" w:lineRule="auto"/>
      <w:ind w:firstLine="200"/>
    </w:pPr>
    <w:rPr>
      <w:rFonts w:ascii="Arial" w:eastAsia="Arial" w:hAnsi="Arial" w:cs="Arial"/>
      <w:b/>
      <w:bCs/>
      <w:sz w:val="15"/>
      <w:szCs w:val="15"/>
    </w:rPr>
  </w:style>
  <w:style w:type="paragraph" w:styleId="22">
    <w:name w:val="Body Text Indent 2"/>
    <w:basedOn w:val="a"/>
    <w:link w:val="23"/>
    <w:uiPriority w:val="99"/>
    <w:semiHidden/>
    <w:unhideWhenUsed/>
    <w:rsid w:val="0030466B"/>
    <w:pPr>
      <w:spacing w:after="120" w:line="480" w:lineRule="auto"/>
      <w:ind w:left="283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0466B"/>
    <w:rPr>
      <w:rFonts w:ascii="Times New Roman" w:hAnsi="Times New Roman" w:cs="Times New Roman"/>
      <w:sz w:val="28"/>
      <w:szCs w:val="28"/>
    </w:rPr>
  </w:style>
  <w:style w:type="character" w:customStyle="1" w:styleId="120">
    <w:name w:val="Основной текст (12)"/>
    <w:basedOn w:val="a0"/>
    <w:rsid w:val="003046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24">
    <w:name w:val="Body Text 2"/>
    <w:basedOn w:val="a"/>
    <w:link w:val="25"/>
    <w:uiPriority w:val="99"/>
    <w:semiHidden/>
    <w:unhideWhenUsed/>
    <w:rsid w:val="0030466B"/>
    <w:pPr>
      <w:spacing w:after="120" w:line="48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0466B"/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(2)_"/>
    <w:basedOn w:val="a0"/>
    <w:link w:val="27"/>
    <w:rsid w:val="0030466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0466B"/>
    <w:pPr>
      <w:widowControl w:val="0"/>
      <w:shd w:val="clear" w:color="auto" w:fill="FFFFFF"/>
      <w:spacing w:line="0" w:lineRule="atLeast"/>
      <w:ind w:hanging="540"/>
    </w:pPr>
    <w:rPr>
      <w:rFonts w:ascii="Century Schoolbook" w:eastAsia="Century Schoolbook" w:hAnsi="Century Schoolbook" w:cs="Century Schoolbook"/>
      <w:sz w:val="19"/>
      <w:szCs w:val="19"/>
    </w:rPr>
  </w:style>
  <w:style w:type="character" w:styleId="af">
    <w:name w:val="Placeholder Text"/>
    <w:basedOn w:val="a0"/>
    <w:uiPriority w:val="99"/>
    <w:semiHidden/>
    <w:rsid w:val="0030466B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30466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0466B"/>
    <w:pPr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0466B"/>
    <w:rPr>
      <w:rFonts w:ascii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466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0466B"/>
    <w:rPr>
      <w:rFonts w:ascii="Times New Roman" w:hAnsi="Times New Roman" w:cs="Times New Roman"/>
      <w:b/>
      <w:bCs/>
      <w:sz w:val="20"/>
      <w:szCs w:val="20"/>
    </w:rPr>
  </w:style>
  <w:style w:type="character" w:styleId="af5">
    <w:name w:val="Unresolved Mention"/>
    <w:basedOn w:val="a0"/>
    <w:uiPriority w:val="99"/>
    <w:semiHidden/>
    <w:unhideWhenUsed/>
    <w:rsid w:val="0030466B"/>
    <w:rPr>
      <w:color w:val="605E5C"/>
      <w:shd w:val="clear" w:color="auto" w:fill="E1DFDD"/>
    </w:rPr>
  </w:style>
  <w:style w:type="numbering" w:customStyle="1" w:styleId="WWNum1">
    <w:name w:val="WWNum1"/>
    <w:rsid w:val="0030466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819A-11C7-4CC7-B8DF-352A6695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Vladimir Ermakov</cp:lastModifiedBy>
  <cp:revision>8</cp:revision>
  <cp:lastPrinted>2022-12-18T11:23:00Z</cp:lastPrinted>
  <dcterms:created xsi:type="dcterms:W3CDTF">2025-01-27T13:39:00Z</dcterms:created>
  <dcterms:modified xsi:type="dcterms:W3CDTF">2025-01-27T19:34:00Z</dcterms:modified>
</cp:coreProperties>
</file>